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92" w:rsidRDefault="00BD009D">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汕头大学精神卫生中心</w:t>
      </w:r>
    </w:p>
    <w:p w:rsidR="00445D92" w:rsidRDefault="007E6E51">
      <w:pPr>
        <w:jc w:val="center"/>
        <w:rPr>
          <w:rFonts w:ascii="方正小标宋简体" w:eastAsia="方正小标宋简体" w:hAnsi="方正小标宋简体" w:cs="方正小标宋简体"/>
          <w:sz w:val="44"/>
          <w:szCs w:val="44"/>
        </w:rPr>
      </w:pPr>
      <w:proofErr w:type="gramStart"/>
      <w:r w:rsidRPr="007E6E51">
        <w:rPr>
          <w:rFonts w:ascii="方正小标宋简体" w:eastAsia="方正小标宋简体" w:hAnsi="方正小标宋简体" w:cs="方正小标宋简体" w:hint="eastAsia"/>
          <w:sz w:val="44"/>
          <w:szCs w:val="44"/>
        </w:rPr>
        <w:t>社区精防药品</w:t>
      </w:r>
      <w:proofErr w:type="gramEnd"/>
      <w:r w:rsidRPr="007E6E51">
        <w:rPr>
          <w:rFonts w:ascii="方正小标宋简体" w:eastAsia="方正小标宋简体" w:hAnsi="方正小标宋简体" w:cs="方正小标宋简体" w:hint="eastAsia"/>
          <w:sz w:val="44"/>
          <w:szCs w:val="44"/>
        </w:rPr>
        <w:t>追溯</w:t>
      </w:r>
      <w:r w:rsidR="00BD009D">
        <w:rPr>
          <w:rFonts w:ascii="方正小标宋简体" w:eastAsia="方正小标宋简体" w:hAnsi="方正小标宋简体" w:cs="方正小标宋简体" w:hint="eastAsia"/>
          <w:sz w:val="44"/>
          <w:szCs w:val="44"/>
        </w:rPr>
        <w:t>项目建设规划</w:t>
      </w:r>
    </w:p>
    <w:p w:rsidR="00955B52" w:rsidRPr="00955B52" w:rsidRDefault="00955B52" w:rsidP="00955B52">
      <w:pPr>
        <w:spacing w:line="360" w:lineRule="auto"/>
        <w:rPr>
          <w:b/>
          <w:sz w:val="28"/>
          <w:szCs w:val="32"/>
        </w:rPr>
      </w:pPr>
      <w:r w:rsidRPr="00955B52">
        <w:rPr>
          <w:rFonts w:hint="eastAsia"/>
          <w:b/>
          <w:sz w:val="28"/>
          <w:szCs w:val="32"/>
        </w:rPr>
        <w:t>一、项目背景</w:t>
      </w:r>
    </w:p>
    <w:p w:rsidR="00445D92" w:rsidRPr="00955B52" w:rsidRDefault="00955B52" w:rsidP="00955B52">
      <w:pPr>
        <w:spacing w:line="360" w:lineRule="auto"/>
        <w:ind w:firstLineChars="200" w:firstLine="560"/>
        <w:rPr>
          <w:sz w:val="28"/>
          <w:szCs w:val="32"/>
        </w:rPr>
      </w:pPr>
      <w:r>
        <w:rPr>
          <w:rFonts w:hint="eastAsia"/>
          <w:sz w:val="28"/>
          <w:szCs w:val="32"/>
        </w:rPr>
        <w:t>汕头大学精神卫生中心</w:t>
      </w:r>
      <w:r w:rsidRPr="00955B52">
        <w:rPr>
          <w:rFonts w:hint="eastAsia"/>
          <w:sz w:val="28"/>
          <w:szCs w:val="32"/>
        </w:rPr>
        <w:t>积极承担社会责任，自</w:t>
      </w:r>
      <w:r w:rsidRPr="00955B52">
        <w:rPr>
          <w:rFonts w:hint="eastAsia"/>
          <w:sz w:val="28"/>
          <w:szCs w:val="32"/>
        </w:rPr>
        <w:t>1994</w:t>
      </w:r>
      <w:r w:rsidRPr="00955B52">
        <w:rPr>
          <w:rFonts w:hint="eastAsia"/>
          <w:sz w:val="28"/>
          <w:szCs w:val="32"/>
        </w:rPr>
        <w:t>年起与汕头市残联合作，率先开展“医院—社区—家庭”的社区康复模式，在汕头市设立社区</w:t>
      </w:r>
      <w:proofErr w:type="gramStart"/>
      <w:r w:rsidRPr="00955B52">
        <w:rPr>
          <w:rFonts w:hint="eastAsia"/>
          <w:sz w:val="28"/>
          <w:szCs w:val="32"/>
        </w:rPr>
        <w:t>精防点</w:t>
      </w:r>
      <w:proofErr w:type="gramEnd"/>
      <w:r w:rsidRPr="00955B52">
        <w:rPr>
          <w:rFonts w:hint="eastAsia"/>
          <w:sz w:val="28"/>
          <w:szCs w:val="32"/>
        </w:rPr>
        <w:t>，</w:t>
      </w:r>
      <w:proofErr w:type="gramStart"/>
      <w:r w:rsidRPr="00955B52">
        <w:rPr>
          <w:rFonts w:hint="eastAsia"/>
          <w:sz w:val="28"/>
          <w:szCs w:val="32"/>
        </w:rPr>
        <w:t>组织精防队伍</w:t>
      </w:r>
      <w:proofErr w:type="gramEnd"/>
      <w:r w:rsidRPr="00955B52">
        <w:rPr>
          <w:rFonts w:hint="eastAsia"/>
          <w:sz w:val="28"/>
          <w:szCs w:val="32"/>
        </w:rPr>
        <w:t>于每月固定时间到社区内进行义诊送药，从未间断，新冠肺炎疫情期间，</w:t>
      </w:r>
      <w:proofErr w:type="gramStart"/>
      <w:r w:rsidRPr="00955B52">
        <w:rPr>
          <w:rFonts w:hint="eastAsia"/>
          <w:sz w:val="28"/>
          <w:szCs w:val="32"/>
        </w:rPr>
        <w:t>社区精防队伍</w:t>
      </w:r>
      <w:proofErr w:type="gramEnd"/>
      <w:r w:rsidRPr="00955B52">
        <w:rPr>
          <w:rFonts w:hint="eastAsia"/>
          <w:sz w:val="28"/>
          <w:szCs w:val="32"/>
        </w:rPr>
        <w:t>及时调整服务方式，主动上门诊疗送药，保障了患者的用药持续。</w:t>
      </w:r>
      <w:r w:rsidRPr="00955B52">
        <w:rPr>
          <w:rFonts w:hint="eastAsia"/>
          <w:sz w:val="28"/>
          <w:szCs w:val="32"/>
        </w:rPr>
        <w:t>30</w:t>
      </w:r>
      <w:r w:rsidRPr="00955B52">
        <w:rPr>
          <w:rFonts w:hint="eastAsia"/>
          <w:sz w:val="28"/>
          <w:szCs w:val="32"/>
        </w:rPr>
        <w:t>年来，我们已成立</w:t>
      </w:r>
      <w:r w:rsidRPr="00955B52">
        <w:rPr>
          <w:rFonts w:hint="eastAsia"/>
          <w:sz w:val="28"/>
          <w:szCs w:val="32"/>
        </w:rPr>
        <w:t>25</w:t>
      </w:r>
      <w:r w:rsidRPr="00955B52">
        <w:rPr>
          <w:rFonts w:hint="eastAsia"/>
          <w:sz w:val="28"/>
          <w:szCs w:val="32"/>
        </w:rPr>
        <w:t>个社区</w:t>
      </w:r>
      <w:proofErr w:type="gramStart"/>
      <w:r w:rsidRPr="00955B52">
        <w:rPr>
          <w:rFonts w:hint="eastAsia"/>
          <w:sz w:val="28"/>
          <w:szCs w:val="32"/>
        </w:rPr>
        <w:t>精防点</w:t>
      </w:r>
      <w:proofErr w:type="gramEnd"/>
      <w:r w:rsidRPr="00955B52">
        <w:rPr>
          <w:rFonts w:hint="eastAsia"/>
          <w:sz w:val="28"/>
          <w:szCs w:val="32"/>
        </w:rPr>
        <w:t>，共累计义诊超过</w:t>
      </w:r>
      <w:r w:rsidRPr="00955B52">
        <w:rPr>
          <w:rFonts w:hint="eastAsia"/>
          <w:sz w:val="28"/>
          <w:szCs w:val="32"/>
        </w:rPr>
        <w:t>31</w:t>
      </w:r>
      <w:r w:rsidRPr="00955B52">
        <w:rPr>
          <w:rFonts w:hint="eastAsia"/>
          <w:sz w:val="28"/>
          <w:szCs w:val="32"/>
        </w:rPr>
        <w:t>万人次，覆盖我市四区一县（金平、龙湖、澄海、达</w:t>
      </w:r>
      <w:proofErr w:type="gramStart"/>
      <w:r w:rsidRPr="00955B52">
        <w:rPr>
          <w:rFonts w:hint="eastAsia"/>
          <w:sz w:val="28"/>
          <w:szCs w:val="32"/>
        </w:rPr>
        <w:t>濠</w:t>
      </w:r>
      <w:proofErr w:type="gramEnd"/>
      <w:r w:rsidRPr="00955B52">
        <w:rPr>
          <w:rFonts w:hint="eastAsia"/>
          <w:sz w:val="28"/>
          <w:szCs w:val="32"/>
        </w:rPr>
        <w:t>、南澳），该模式被中残联誉为“汕头模式”并在全国加以推广，龙湖</w:t>
      </w:r>
      <w:proofErr w:type="gramStart"/>
      <w:r w:rsidRPr="00955B52">
        <w:rPr>
          <w:rFonts w:hint="eastAsia"/>
          <w:sz w:val="28"/>
          <w:szCs w:val="32"/>
        </w:rPr>
        <w:t>区精防网</w:t>
      </w:r>
      <w:proofErr w:type="gramEnd"/>
      <w:r w:rsidRPr="00955B52">
        <w:rPr>
          <w:rFonts w:hint="eastAsia"/>
          <w:sz w:val="28"/>
          <w:szCs w:val="32"/>
        </w:rPr>
        <w:t>被授予广东省“重性精神疾病监管治疗项目”示范区称号。</w:t>
      </w:r>
      <w:r w:rsidRPr="00955B52">
        <w:rPr>
          <w:rFonts w:hint="eastAsia"/>
          <w:sz w:val="28"/>
          <w:szCs w:val="32"/>
        </w:rPr>
        <w:t>2014</w:t>
      </w:r>
      <w:r w:rsidRPr="00955B52">
        <w:rPr>
          <w:rFonts w:hint="eastAsia"/>
          <w:sz w:val="28"/>
          <w:szCs w:val="32"/>
        </w:rPr>
        <w:t>年起与加拿大多伦多大学合作，引进国际先进的</w:t>
      </w:r>
      <w:r w:rsidRPr="00955B52">
        <w:rPr>
          <w:rFonts w:hint="eastAsia"/>
          <w:sz w:val="28"/>
          <w:szCs w:val="32"/>
        </w:rPr>
        <w:t>FACT</w:t>
      </w:r>
      <w:r w:rsidRPr="00955B52">
        <w:rPr>
          <w:rFonts w:hint="eastAsia"/>
          <w:sz w:val="28"/>
          <w:szCs w:val="32"/>
        </w:rPr>
        <w:t>模式社区康复模式，把精神病社区服务的“监管模式”向“人性化服务模式”转变，并于</w:t>
      </w:r>
      <w:r w:rsidRPr="00955B52">
        <w:rPr>
          <w:rFonts w:hint="eastAsia"/>
          <w:sz w:val="28"/>
          <w:szCs w:val="32"/>
        </w:rPr>
        <w:t>2019</w:t>
      </w:r>
      <w:r w:rsidRPr="00955B52">
        <w:rPr>
          <w:rFonts w:hint="eastAsia"/>
          <w:sz w:val="28"/>
          <w:szCs w:val="32"/>
        </w:rPr>
        <w:t>年获批为广东省卫生健康适宜技术推广项目。</w:t>
      </w:r>
      <w:r w:rsidRPr="00955B52">
        <w:rPr>
          <w:rFonts w:hint="eastAsia"/>
          <w:sz w:val="28"/>
          <w:szCs w:val="32"/>
        </w:rPr>
        <w:t>2021</w:t>
      </w:r>
      <w:r w:rsidRPr="00955B52">
        <w:rPr>
          <w:rFonts w:hint="eastAsia"/>
          <w:sz w:val="28"/>
          <w:szCs w:val="32"/>
        </w:rPr>
        <w:t>年社区</w:t>
      </w:r>
      <w:proofErr w:type="gramStart"/>
      <w:r w:rsidRPr="00955B52">
        <w:rPr>
          <w:rFonts w:hint="eastAsia"/>
          <w:sz w:val="28"/>
          <w:szCs w:val="32"/>
        </w:rPr>
        <w:t>精防项目</w:t>
      </w:r>
      <w:proofErr w:type="gramEnd"/>
      <w:r w:rsidRPr="00955B52">
        <w:rPr>
          <w:rFonts w:hint="eastAsia"/>
          <w:sz w:val="28"/>
          <w:szCs w:val="32"/>
        </w:rPr>
        <w:t>荣获汕头</w:t>
      </w:r>
      <w:proofErr w:type="gramStart"/>
      <w:r w:rsidRPr="00955B52">
        <w:rPr>
          <w:rFonts w:hint="eastAsia"/>
          <w:sz w:val="28"/>
          <w:szCs w:val="32"/>
        </w:rPr>
        <w:t>市最佳</w:t>
      </w:r>
      <w:proofErr w:type="gramEnd"/>
      <w:r w:rsidRPr="00955B52">
        <w:rPr>
          <w:rFonts w:hint="eastAsia"/>
          <w:sz w:val="28"/>
          <w:szCs w:val="32"/>
        </w:rPr>
        <w:t>志愿者服务项目。</w:t>
      </w:r>
    </w:p>
    <w:p w:rsidR="007E6E51" w:rsidRDefault="007E6E51">
      <w:pPr>
        <w:spacing w:line="360" w:lineRule="auto"/>
        <w:ind w:firstLineChars="200" w:firstLine="560"/>
        <w:rPr>
          <w:sz w:val="28"/>
          <w:szCs w:val="32"/>
        </w:rPr>
      </w:pPr>
      <w:r>
        <w:rPr>
          <w:rFonts w:hint="eastAsia"/>
          <w:sz w:val="28"/>
          <w:szCs w:val="32"/>
        </w:rPr>
        <w:t>与此同时，为响应国家号召对药品进行</w:t>
      </w:r>
      <w:r w:rsidRPr="007E6E51">
        <w:rPr>
          <w:rFonts w:hint="eastAsia"/>
          <w:sz w:val="28"/>
          <w:szCs w:val="32"/>
        </w:rPr>
        <w:t>全流程流通监控，避免药品未用于患者、非法回流市场等问题，确保药品流向可追溯</w:t>
      </w:r>
      <w:r>
        <w:rPr>
          <w:rFonts w:hint="eastAsia"/>
          <w:sz w:val="28"/>
          <w:szCs w:val="32"/>
        </w:rPr>
        <w:t>。</w:t>
      </w:r>
      <w:r w:rsidR="00CC6C50">
        <w:rPr>
          <w:rFonts w:hint="eastAsia"/>
          <w:sz w:val="28"/>
          <w:szCs w:val="32"/>
        </w:rPr>
        <w:t>目前</w:t>
      </w:r>
      <w:proofErr w:type="gramStart"/>
      <w:r w:rsidR="00CC6C50" w:rsidRPr="00955B52">
        <w:rPr>
          <w:rFonts w:hint="eastAsia"/>
          <w:sz w:val="28"/>
          <w:szCs w:val="32"/>
        </w:rPr>
        <w:t>社区精防</w:t>
      </w:r>
      <w:r w:rsidR="00CC6C50">
        <w:rPr>
          <w:rFonts w:hint="eastAsia"/>
          <w:sz w:val="28"/>
          <w:szCs w:val="32"/>
        </w:rPr>
        <w:t>工作</w:t>
      </w:r>
      <w:proofErr w:type="gramEnd"/>
      <w:r w:rsidR="00CC6C50">
        <w:rPr>
          <w:rFonts w:hint="eastAsia"/>
          <w:sz w:val="28"/>
          <w:szCs w:val="32"/>
        </w:rPr>
        <w:t>中</w:t>
      </w:r>
      <w:r w:rsidR="00CC6C50" w:rsidRPr="00CC6C50">
        <w:rPr>
          <w:rFonts w:hint="eastAsia"/>
          <w:sz w:val="28"/>
          <w:szCs w:val="32"/>
        </w:rPr>
        <w:t>发药依赖手工开方、无系统记录，药品仅入库</w:t>
      </w:r>
      <w:proofErr w:type="gramStart"/>
      <w:r w:rsidR="00CC6C50" w:rsidRPr="00CC6C50">
        <w:rPr>
          <w:rFonts w:hint="eastAsia"/>
          <w:sz w:val="28"/>
          <w:szCs w:val="32"/>
        </w:rPr>
        <w:t>时扫码</w:t>
      </w:r>
      <w:proofErr w:type="gramEnd"/>
      <w:r w:rsidR="00CC6C50" w:rsidRPr="00CC6C50">
        <w:rPr>
          <w:rFonts w:hint="eastAsia"/>
          <w:sz w:val="28"/>
          <w:szCs w:val="32"/>
        </w:rPr>
        <w:t>，出库无追溯记录。</w:t>
      </w:r>
      <w:r w:rsidR="00213724" w:rsidRPr="00213724">
        <w:rPr>
          <w:rFonts w:hint="eastAsia"/>
          <w:sz w:val="28"/>
          <w:szCs w:val="32"/>
        </w:rPr>
        <w:t>现有模式无法满足药品追溯要求，需通过信息化工具记录社区发药全流程。</w:t>
      </w:r>
    </w:p>
    <w:p w:rsidR="003C5D82" w:rsidRDefault="003C5D82" w:rsidP="003C5D82">
      <w:pPr>
        <w:rPr>
          <w:rFonts w:eastAsia="黑体"/>
          <w:sz w:val="28"/>
          <w:szCs w:val="28"/>
        </w:rPr>
      </w:pPr>
      <w:r>
        <w:rPr>
          <w:rFonts w:eastAsia="黑体" w:hint="eastAsia"/>
          <w:sz w:val="28"/>
          <w:szCs w:val="28"/>
        </w:rPr>
        <w:lastRenderedPageBreak/>
        <w:t>二、建设目标</w:t>
      </w:r>
    </w:p>
    <w:p w:rsidR="003C5D82" w:rsidRDefault="003C5D82" w:rsidP="003C5D82">
      <w:pPr>
        <w:rPr>
          <w:rFonts w:eastAsia="黑体"/>
          <w:sz w:val="28"/>
          <w:szCs w:val="28"/>
        </w:rPr>
      </w:pPr>
      <w:r>
        <w:rPr>
          <w:rFonts w:eastAsia="黑体" w:hint="eastAsia"/>
          <w:sz w:val="28"/>
          <w:szCs w:val="28"/>
        </w:rPr>
        <w:t xml:space="preserve">   </w:t>
      </w:r>
      <w:r w:rsidRPr="003C5D82">
        <w:rPr>
          <w:rFonts w:hint="eastAsia"/>
          <w:sz w:val="28"/>
          <w:szCs w:val="28"/>
        </w:rPr>
        <w:t>该项目旨在进一步完善</w:t>
      </w:r>
      <w:r>
        <w:rPr>
          <w:rFonts w:hint="eastAsia"/>
          <w:sz w:val="28"/>
          <w:szCs w:val="28"/>
        </w:rPr>
        <w:t>我院</w:t>
      </w:r>
      <w:proofErr w:type="gramStart"/>
      <w:r w:rsidRPr="003C5D82">
        <w:rPr>
          <w:rFonts w:hint="eastAsia"/>
          <w:sz w:val="28"/>
          <w:szCs w:val="28"/>
        </w:rPr>
        <w:t>社区</w:t>
      </w:r>
      <w:r w:rsidRPr="00955B52">
        <w:rPr>
          <w:rFonts w:hint="eastAsia"/>
          <w:sz w:val="28"/>
          <w:szCs w:val="32"/>
        </w:rPr>
        <w:t>精防</w:t>
      </w:r>
      <w:r>
        <w:rPr>
          <w:rFonts w:hint="eastAsia"/>
          <w:sz w:val="28"/>
          <w:szCs w:val="32"/>
        </w:rPr>
        <w:t>工作</w:t>
      </w:r>
      <w:proofErr w:type="gramEnd"/>
      <w:r>
        <w:rPr>
          <w:rFonts w:hint="eastAsia"/>
          <w:sz w:val="28"/>
          <w:szCs w:val="32"/>
        </w:rPr>
        <w:t>业务流程，同时满足全流程药品追溯的要求。</w:t>
      </w:r>
    </w:p>
    <w:p w:rsidR="00445D92" w:rsidRPr="003C5D82" w:rsidRDefault="003C5D82" w:rsidP="003C5D82">
      <w:pPr>
        <w:rPr>
          <w:rFonts w:eastAsia="黑体"/>
          <w:sz w:val="28"/>
          <w:szCs w:val="28"/>
        </w:rPr>
      </w:pPr>
      <w:r>
        <w:rPr>
          <w:rFonts w:eastAsia="黑体" w:hint="eastAsia"/>
          <w:sz w:val="28"/>
          <w:szCs w:val="28"/>
        </w:rPr>
        <w:t>三、</w:t>
      </w:r>
      <w:r w:rsidR="00BD009D" w:rsidRPr="003C5D82">
        <w:rPr>
          <w:rFonts w:eastAsia="黑体" w:hint="eastAsia"/>
          <w:sz w:val="28"/>
          <w:szCs w:val="28"/>
        </w:rPr>
        <w:t>建设</w:t>
      </w:r>
      <w:r w:rsidRPr="003C5D82">
        <w:rPr>
          <w:rFonts w:eastAsia="黑体" w:hint="eastAsia"/>
          <w:sz w:val="28"/>
          <w:szCs w:val="28"/>
        </w:rPr>
        <w:t>内容</w:t>
      </w:r>
    </w:p>
    <w:p w:rsidR="00445D92" w:rsidRPr="00213724" w:rsidRDefault="00213724" w:rsidP="00213724">
      <w:pPr>
        <w:spacing w:line="360" w:lineRule="auto"/>
        <w:ind w:firstLineChars="200" w:firstLine="560"/>
        <w:rPr>
          <w:sz w:val="28"/>
          <w:szCs w:val="28"/>
        </w:rPr>
      </w:pPr>
      <w:r w:rsidRPr="00213724">
        <w:rPr>
          <w:rFonts w:hint="eastAsia"/>
          <w:sz w:val="28"/>
          <w:szCs w:val="28"/>
        </w:rPr>
        <w:t>结合我院实际业务情况，</w:t>
      </w:r>
      <w:r w:rsidR="00BD009D" w:rsidRPr="00213724">
        <w:rPr>
          <w:rFonts w:hint="eastAsia"/>
          <w:sz w:val="28"/>
          <w:szCs w:val="28"/>
        </w:rPr>
        <w:t>本次建设</w:t>
      </w:r>
      <w:r w:rsidR="00774045">
        <w:rPr>
          <w:rFonts w:hint="eastAsia"/>
          <w:sz w:val="28"/>
          <w:szCs w:val="28"/>
        </w:rPr>
        <w:t>内容</w:t>
      </w:r>
      <w:r w:rsidR="00BD009D" w:rsidRPr="00213724">
        <w:rPr>
          <w:rFonts w:hint="eastAsia"/>
          <w:sz w:val="28"/>
          <w:szCs w:val="28"/>
        </w:rPr>
        <w:t>具体</w:t>
      </w:r>
      <w:r w:rsidRPr="00213724">
        <w:rPr>
          <w:rFonts w:hint="eastAsia"/>
          <w:sz w:val="28"/>
          <w:szCs w:val="28"/>
        </w:rPr>
        <w:t>如下</w:t>
      </w:r>
      <w:r w:rsidR="00BD009D" w:rsidRPr="00213724">
        <w:rPr>
          <w:rFonts w:hint="eastAsia"/>
          <w:sz w:val="28"/>
          <w:szCs w:val="28"/>
        </w:rPr>
        <w:t>：</w:t>
      </w:r>
    </w:p>
    <w:p w:rsidR="00774045" w:rsidRPr="00840290" w:rsidRDefault="00774045" w:rsidP="00840290">
      <w:pPr>
        <w:pStyle w:val="a8"/>
        <w:numPr>
          <w:ilvl w:val="0"/>
          <w:numId w:val="5"/>
        </w:numPr>
        <w:spacing w:line="360" w:lineRule="auto"/>
        <w:ind w:firstLineChars="0"/>
        <w:rPr>
          <w:sz w:val="28"/>
          <w:szCs w:val="28"/>
        </w:rPr>
      </w:pPr>
      <w:r w:rsidRPr="00840290">
        <w:rPr>
          <w:rFonts w:hint="eastAsia"/>
          <w:sz w:val="28"/>
          <w:szCs w:val="28"/>
        </w:rPr>
        <w:t>现场操作流程：</w:t>
      </w:r>
    </w:p>
    <w:p w:rsidR="00840290" w:rsidRPr="00840290" w:rsidRDefault="00840290" w:rsidP="00840290">
      <w:pPr>
        <w:spacing w:line="360" w:lineRule="auto"/>
        <w:rPr>
          <w:sz w:val="28"/>
          <w:szCs w:val="28"/>
        </w:rPr>
      </w:pPr>
      <w:r w:rsidRPr="00774045">
        <w:rPr>
          <w:rFonts w:hint="eastAsia"/>
          <w:sz w:val="28"/>
          <w:szCs w:val="28"/>
        </w:rPr>
        <w:t>A.</w:t>
      </w:r>
      <w:r w:rsidRPr="00774045">
        <w:rPr>
          <w:rFonts w:hint="eastAsia"/>
          <w:sz w:val="28"/>
          <w:szCs w:val="28"/>
        </w:rPr>
        <w:tab/>
      </w:r>
      <w:r>
        <w:rPr>
          <w:rFonts w:hint="eastAsia"/>
          <w:sz w:val="28"/>
          <w:szCs w:val="28"/>
        </w:rPr>
        <w:t>医院药库工作人员通过</w:t>
      </w:r>
      <w:r>
        <w:rPr>
          <w:rFonts w:hint="eastAsia"/>
          <w:sz w:val="28"/>
          <w:szCs w:val="28"/>
        </w:rPr>
        <w:t>HIS</w:t>
      </w:r>
      <w:r>
        <w:rPr>
          <w:rFonts w:hint="eastAsia"/>
          <w:sz w:val="28"/>
          <w:szCs w:val="28"/>
        </w:rPr>
        <w:t>系统由中心药库将精防药品出库</w:t>
      </w:r>
      <w:r w:rsidR="00130244">
        <w:rPr>
          <w:rFonts w:hint="eastAsia"/>
          <w:sz w:val="28"/>
          <w:szCs w:val="28"/>
        </w:rPr>
        <w:t>到</w:t>
      </w:r>
      <w:r>
        <w:rPr>
          <w:rFonts w:hint="eastAsia"/>
          <w:sz w:val="28"/>
          <w:szCs w:val="28"/>
        </w:rPr>
        <w:t>精防药房，社区精防系统通过</w:t>
      </w:r>
      <w:r>
        <w:rPr>
          <w:rFonts w:hint="eastAsia"/>
          <w:sz w:val="28"/>
          <w:szCs w:val="28"/>
        </w:rPr>
        <w:t>HIS</w:t>
      </w:r>
      <w:r>
        <w:rPr>
          <w:rFonts w:hint="eastAsia"/>
          <w:sz w:val="28"/>
          <w:szCs w:val="28"/>
        </w:rPr>
        <w:t>接口获取相关</w:t>
      </w:r>
      <w:r w:rsidR="00130244">
        <w:rPr>
          <w:rFonts w:hint="eastAsia"/>
          <w:sz w:val="28"/>
          <w:szCs w:val="28"/>
        </w:rPr>
        <w:t>入库信息</w:t>
      </w:r>
      <w:r>
        <w:rPr>
          <w:rFonts w:hint="eastAsia"/>
          <w:sz w:val="28"/>
          <w:szCs w:val="28"/>
        </w:rPr>
        <w:t>作为精防药</w:t>
      </w:r>
      <w:r w:rsidR="00FD6C52">
        <w:rPr>
          <w:rFonts w:hint="eastAsia"/>
          <w:sz w:val="28"/>
          <w:szCs w:val="28"/>
        </w:rPr>
        <w:t>房</w:t>
      </w:r>
      <w:r>
        <w:rPr>
          <w:rFonts w:hint="eastAsia"/>
          <w:sz w:val="28"/>
          <w:szCs w:val="28"/>
        </w:rPr>
        <w:t>的</w:t>
      </w:r>
      <w:r w:rsidR="00130244">
        <w:rPr>
          <w:rFonts w:hint="eastAsia"/>
          <w:sz w:val="28"/>
          <w:szCs w:val="28"/>
        </w:rPr>
        <w:t>初始库存，该部分入库药品处于待扫追溯码状态（社区精防工作人员需先对入库药品进行扫码动作，作为药品入库追溯凭证）</w:t>
      </w:r>
      <w:r>
        <w:rPr>
          <w:rFonts w:hint="eastAsia"/>
          <w:sz w:val="28"/>
          <w:szCs w:val="28"/>
        </w:rPr>
        <w:t>。</w:t>
      </w:r>
    </w:p>
    <w:p w:rsidR="00774045" w:rsidRPr="00774045" w:rsidRDefault="00840290" w:rsidP="00774045">
      <w:pPr>
        <w:spacing w:line="360" w:lineRule="auto"/>
        <w:rPr>
          <w:sz w:val="28"/>
          <w:szCs w:val="28"/>
        </w:rPr>
      </w:pPr>
      <w:r w:rsidRPr="00774045">
        <w:rPr>
          <w:rFonts w:hint="eastAsia"/>
          <w:sz w:val="28"/>
          <w:szCs w:val="28"/>
        </w:rPr>
        <w:t>B.</w:t>
      </w:r>
      <w:r w:rsidRPr="00774045">
        <w:rPr>
          <w:rFonts w:hint="eastAsia"/>
          <w:sz w:val="28"/>
          <w:szCs w:val="28"/>
        </w:rPr>
        <w:tab/>
      </w:r>
      <w:r w:rsidR="006979E2">
        <w:rPr>
          <w:rFonts w:hint="eastAsia"/>
          <w:sz w:val="28"/>
          <w:szCs w:val="28"/>
        </w:rPr>
        <w:t>社区</w:t>
      </w:r>
      <w:r>
        <w:rPr>
          <w:rFonts w:hint="eastAsia"/>
          <w:sz w:val="28"/>
          <w:szCs w:val="28"/>
        </w:rPr>
        <w:t>精防</w:t>
      </w:r>
      <w:r w:rsidR="00A857CA" w:rsidRPr="00A857CA">
        <w:rPr>
          <w:rFonts w:hint="eastAsia"/>
          <w:sz w:val="28"/>
          <w:szCs w:val="28"/>
        </w:rPr>
        <w:t>医生通过网证通</w:t>
      </w:r>
      <w:r w:rsidR="00A857CA" w:rsidRPr="00A857CA">
        <w:rPr>
          <w:rFonts w:hint="eastAsia"/>
          <w:sz w:val="28"/>
          <w:szCs w:val="28"/>
        </w:rPr>
        <w:t xml:space="preserve"> CA </w:t>
      </w:r>
      <w:r w:rsidR="00A857CA" w:rsidRPr="00A857CA">
        <w:rPr>
          <w:rFonts w:hint="eastAsia"/>
          <w:sz w:val="28"/>
          <w:szCs w:val="28"/>
        </w:rPr>
        <w:t>认证登录</w:t>
      </w:r>
      <w:r>
        <w:rPr>
          <w:rFonts w:hint="eastAsia"/>
          <w:sz w:val="28"/>
          <w:szCs w:val="28"/>
        </w:rPr>
        <w:t>社区精防系统</w:t>
      </w:r>
      <w:r w:rsidR="00A857CA" w:rsidRPr="00A857CA">
        <w:rPr>
          <w:rFonts w:hint="eastAsia"/>
          <w:sz w:val="28"/>
          <w:szCs w:val="28"/>
        </w:rPr>
        <w:t>（扫码登录，与院内现有认证方式一致</w:t>
      </w:r>
      <w:r>
        <w:rPr>
          <w:rFonts w:hint="eastAsia"/>
          <w:sz w:val="28"/>
          <w:szCs w:val="28"/>
        </w:rPr>
        <w:t>，具体接口规范参照《</w:t>
      </w:r>
      <w:r w:rsidRPr="00840290">
        <w:rPr>
          <w:rFonts w:hint="eastAsia"/>
          <w:sz w:val="28"/>
          <w:szCs w:val="28"/>
        </w:rPr>
        <w:t>前置服务代理接口</w:t>
      </w:r>
      <w:r w:rsidRPr="00840290">
        <w:rPr>
          <w:rFonts w:hint="eastAsia"/>
          <w:sz w:val="28"/>
          <w:szCs w:val="28"/>
        </w:rPr>
        <w:t>-7CA</w:t>
      </w:r>
      <w:r w:rsidRPr="00840290">
        <w:rPr>
          <w:rFonts w:hint="eastAsia"/>
          <w:sz w:val="28"/>
          <w:szCs w:val="28"/>
        </w:rPr>
        <w:t>服务分册</w:t>
      </w:r>
      <w:r w:rsidRPr="00840290">
        <w:rPr>
          <w:rFonts w:hint="eastAsia"/>
          <w:sz w:val="28"/>
          <w:szCs w:val="28"/>
        </w:rPr>
        <w:t>20230106</w:t>
      </w:r>
      <w:r>
        <w:rPr>
          <w:rFonts w:hint="eastAsia"/>
          <w:sz w:val="28"/>
          <w:szCs w:val="28"/>
        </w:rPr>
        <w:t>》</w:t>
      </w:r>
      <w:r w:rsidR="00A857CA" w:rsidRPr="00A857CA">
        <w:rPr>
          <w:rFonts w:hint="eastAsia"/>
          <w:sz w:val="28"/>
          <w:szCs w:val="28"/>
        </w:rPr>
        <w:t>）；</w:t>
      </w:r>
    </w:p>
    <w:p w:rsidR="00774045" w:rsidRPr="00774045" w:rsidRDefault="006979E2" w:rsidP="00774045">
      <w:pPr>
        <w:spacing w:line="360" w:lineRule="auto"/>
        <w:rPr>
          <w:sz w:val="28"/>
          <w:szCs w:val="28"/>
        </w:rPr>
      </w:pPr>
      <w:r w:rsidRPr="00774045">
        <w:rPr>
          <w:rFonts w:hint="eastAsia"/>
          <w:sz w:val="28"/>
          <w:szCs w:val="28"/>
        </w:rPr>
        <w:t>C.</w:t>
      </w:r>
      <w:r w:rsidR="00774045" w:rsidRPr="00774045">
        <w:rPr>
          <w:rFonts w:hint="eastAsia"/>
          <w:sz w:val="28"/>
          <w:szCs w:val="28"/>
        </w:rPr>
        <w:tab/>
      </w:r>
      <w:r w:rsidR="00774045">
        <w:rPr>
          <w:rFonts w:hint="eastAsia"/>
          <w:sz w:val="28"/>
          <w:szCs w:val="28"/>
        </w:rPr>
        <w:t xml:space="preserve"> </w:t>
      </w:r>
      <w:r>
        <w:rPr>
          <w:rFonts w:hint="eastAsia"/>
          <w:sz w:val="28"/>
          <w:szCs w:val="28"/>
        </w:rPr>
        <w:t>社区</w:t>
      </w:r>
      <w:r w:rsidR="00840290">
        <w:rPr>
          <w:rFonts w:hint="eastAsia"/>
          <w:sz w:val="28"/>
          <w:szCs w:val="28"/>
        </w:rPr>
        <w:t>精防</w:t>
      </w:r>
      <w:r w:rsidR="00840290" w:rsidRPr="00A857CA">
        <w:rPr>
          <w:rFonts w:hint="eastAsia"/>
          <w:sz w:val="28"/>
          <w:szCs w:val="28"/>
        </w:rPr>
        <w:t>医生</w:t>
      </w:r>
      <w:r w:rsidR="00774045" w:rsidRPr="00774045">
        <w:rPr>
          <w:rFonts w:hint="eastAsia"/>
          <w:sz w:val="28"/>
          <w:szCs w:val="28"/>
        </w:rPr>
        <w:t>扫描患者</w:t>
      </w:r>
      <w:r>
        <w:rPr>
          <w:rFonts w:hint="eastAsia"/>
          <w:sz w:val="28"/>
          <w:szCs w:val="28"/>
        </w:rPr>
        <w:t>粘贴在纸质病历本上的</w:t>
      </w:r>
      <w:r w:rsidR="00774045" w:rsidRPr="00774045">
        <w:rPr>
          <w:rFonts w:hint="eastAsia"/>
          <w:sz w:val="28"/>
          <w:szCs w:val="28"/>
        </w:rPr>
        <w:t>专属</w:t>
      </w:r>
      <w:r w:rsidR="00774045" w:rsidRPr="00774045">
        <w:rPr>
          <w:rFonts w:hint="eastAsia"/>
          <w:sz w:val="28"/>
          <w:szCs w:val="28"/>
        </w:rPr>
        <w:t xml:space="preserve"> ID </w:t>
      </w:r>
      <w:r w:rsidR="00774045" w:rsidRPr="00774045">
        <w:rPr>
          <w:rFonts w:hint="eastAsia"/>
          <w:sz w:val="28"/>
          <w:szCs w:val="28"/>
        </w:rPr>
        <w:t>二维码</w:t>
      </w:r>
      <w:r w:rsidR="00840290">
        <w:rPr>
          <w:rFonts w:hint="eastAsia"/>
          <w:sz w:val="28"/>
          <w:szCs w:val="28"/>
        </w:rPr>
        <w:t>，获取患者信息（患者信息通过批量导入方式在社区精防系统生成，并支持添加新患者。</w:t>
      </w:r>
      <w:proofErr w:type="gramStart"/>
      <w:r w:rsidR="00840290">
        <w:rPr>
          <w:rFonts w:hint="eastAsia"/>
          <w:sz w:val="28"/>
          <w:szCs w:val="28"/>
        </w:rPr>
        <w:t>社区精防系统支持</w:t>
      </w:r>
      <w:proofErr w:type="gramEnd"/>
      <w:r w:rsidR="00840290">
        <w:rPr>
          <w:rFonts w:hint="eastAsia"/>
          <w:sz w:val="28"/>
          <w:szCs w:val="28"/>
        </w:rPr>
        <w:t>打印</w:t>
      </w:r>
      <w:r>
        <w:rPr>
          <w:rFonts w:hint="eastAsia"/>
          <w:sz w:val="28"/>
          <w:szCs w:val="28"/>
        </w:rPr>
        <w:t>/</w:t>
      </w:r>
      <w:r>
        <w:rPr>
          <w:rFonts w:hint="eastAsia"/>
          <w:sz w:val="28"/>
          <w:szCs w:val="28"/>
        </w:rPr>
        <w:t>补打</w:t>
      </w:r>
      <w:r w:rsidR="00840290">
        <w:rPr>
          <w:rFonts w:hint="eastAsia"/>
          <w:sz w:val="28"/>
          <w:szCs w:val="28"/>
        </w:rPr>
        <w:t>生成</w:t>
      </w:r>
      <w:r w:rsidR="00840290" w:rsidRPr="00774045">
        <w:rPr>
          <w:rFonts w:hint="eastAsia"/>
          <w:sz w:val="28"/>
          <w:szCs w:val="28"/>
        </w:rPr>
        <w:t>专属</w:t>
      </w:r>
      <w:r w:rsidR="00840290" w:rsidRPr="00774045">
        <w:rPr>
          <w:rFonts w:hint="eastAsia"/>
          <w:sz w:val="28"/>
          <w:szCs w:val="28"/>
        </w:rPr>
        <w:t xml:space="preserve"> ID </w:t>
      </w:r>
      <w:r w:rsidR="00840290" w:rsidRPr="00774045">
        <w:rPr>
          <w:rFonts w:hint="eastAsia"/>
          <w:sz w:val="28"/>
          <w:szCs w:val="28"/>
        </w:rPr>
        <w:t>二维码</w:t>
      </w:r>
      <w:r w:rsidR="00840290">
        <w:rPr>
          <w:rFonts w:hint="eastAsia"/>
          <w:sz w:val="28"/>
          <w:szCs w:val="28"/>
        </w:rPr>
        <w:t>，用户患者身份识别</w:t>
      </w:r>
      <w:r w:rsidR="00320231">
        <w:rPr>
          <w:rFonts w:hint="eastAsia"/>
          <w:sz w:val="28"/>
          <w:szCs w:val="28"/>
        </w:rPr>
        <w:t>。</w:t>
      </w:r>
      <w:r w:rsidR="00320231" w:rsidRPr="00320231">
        <w:rPr>
          <w:rFonts w:hint="eastAsia"/>
          <w:sz w:val="28"/>
          <w:szCs w:val="28"/>
        </w:rPr>
        <w:t>为避免现场无患</w:t>
      </w:r>
      <w:bookmarkStart w:id="0" w:name="_GoBack"/>
      <w:bookmarkEnd w:id="0"/>
      <w:r w:rsidR="00320231" w:rsidRPr="00320231">
        <w:rPr>
          <w:rFonts w:hint="eastAsia"/>
          <w:sz w:val="28"/>
          <w:szCs w:val="28"/>
        </w:rPr>
        <w:t>者个人</w:t>
      </w:r>
      <w:r w:rsidR="00320231" w:rsidRPr="00320231">
        <w:rPr>
          <w:rFonts w:hint="eastAsia"/>
          <w:sz w:val="28"/>
          <w:szCs w:val="28"/>
        </w:rPr>
        <w:t>ID</w:t>
      </w:r>
      <w:proofErr w:type="gramStart"/>
      <w:r w:rsidR="00320231" w:rsidRPr="00320231">
        <w:rPr>
          <w:rFonts w:hint="eastAsia"/>
          <w:sz w:val="28"/>
          <w:szCs w:val="28"/>
        </w:rPr>
        <w:t>二维码可扫</w:t>
      </w:r>
      <w:proofErr w:type="gramEnd"/>
      <w:r w:rsidR="00320231" w:rsidRPr="00320231">
        <w:rPr>
          <w:rFonts w:hint="eastAsia"/>
          <w:sz w:val="28"/>
          <w:szCs w:val="28"/>
        </w:rPr>
        <w:t>导致无法发药的情况，</w:t>
      </w:r>
      <w:proofErr w:type="gramStart"/>
      <w:r w:rsidR="00320231" w:rsidRPr="00320231">
        <w:rPr>
          <w:rFonts w:hint="eastAsia"/>
          <w:sz w:val="28"/>
          <w:szCs w:val="28"/>
        </w:rPr>
        <w:t>需支持</w:t>
      </w:r>
      <w:proofErr w:type="gramEnd"/>
      <w:r w:rsidR="00320231" w:rsidRPr="00320231">
        <w:rPr>
          <w:rFonts w:hint="eastAsia"/>
          <w:sz w:val="28"/>
          <w:szCs w:val="28"/>
        </w:rPr>
        <w:t>患者信息手动录入</w:t>
      </w:r>
      <w:r w:rsidR="00840290">
        <w:rPr>
          <w:rFonts w:hint="eastAsia"/>
          <w:sz w:val="28"/>
          <w:szCs w:val="28"/>
        </w:rPr>
        <w:t>）；</w:t>
      </w:r>
    </w:p>
    <w:p w:rsidR="00774045" w:rsidRDefault="006979E2" w:rsidP="00774045">
      <w:pPr>
        <w:spacing w:line="360" w:lineRule="auto"/>
        <w:rPr>
          <w:sz w:val="28"/>
          <w:szCs w:val="28"/>
        </w:rPr>
      </w:pPr>
      <w:r w:rsidRPr="00774045">
        <w:rPr>
          <w:rFonts w:hint="eastAsia"/>
          <w:sz w:val="28"/>
          <w:szCs w:val="28"/>
        </w:rPr>
        <w:t>D.</w:t>
      </w:r>
      <w:r w:rsidR="00774045" w:rsidRPr="00774045">
        <w:rPr>
          <w:rFonts w:hint="eastAsia"/>
          <w:sz w:val="28"/>
          <w:szCs w:val="28"/>
        </w:rPr>
        <w:tab/>
      </w:r>
      <w:r w:rsidR="00774045">
        <w:rPr>
          <w:rFonts w:hint="eastAsia"/>
          <w:sz w:val="28"/>
          <w:szCs w:val="28"/>
        </w:rPr>
        <w:t xml:space="preserve"> </w:t>
      </w:r>
      <w:r>
        <w:rPr>
          <w:rFonts w:hint="eastAsia"/>
          <w:sz w:val="28"/>
          <w:szCs w:val="28"/>
        </w:rPr>
        <w:t>社区精防医生</w:t>
      </w:r>
      <w:r w:rsidR="00774045" w:rsidRPr="00774045">
        <w:rPr>
          <w:rFonts w:hint="eastAsia"/>
          <w:sz w:val="28"/>
          <w:szCs w:val="28"/>
        </w:rPr>
        <w:t>使用扫码枪</w:t>
      </w:r>
      <w:r>
        <w:rPr>
          <w:rFonts w:hint="eastAsia"/>
          <w:sz w:val="28"/>
          <w:szCs w:val="28"/>
        </w:rPr>
        <w:t>（支持批量扫药品追溯码）</w:t>
      </w:r>
      <w:r w:rsidR="00774045" w:rsidRPr="00774045">
        <w:rPr>
          <w:rFonts w:hint="eastAsia"/>
          <w:sz w:val="28"/>
          <w:szCs w:val="28"/>
        </w:rPr>
        <w:t>扫描</w:t>
      </w:r>
      <w:r w:rsidR="00FD6C52">
        <w:rPr>
          <w:rFonts w:hint="eastAsia"/>
          <w:sz w:val="28"/>
          <w:szCs w:val="28"/>
        </w:rPr>
        <w:t>待发</w:t>
      </w:r>
      <w:r w:rsidR="00774045" w:rsidRPr="00774045">
        <w:rPr>
          <w:rFonts w:hint="eastAsia"/>
          <w:sz w:val="28"/>
          <w:szCs w:val="28"/>
        </w:rPr>
        <w:t>药品的追溯码</w:t>
      </w:r>
      <w:r w:rsidR="00523B4E">
        <w:rPr>
          <w:rFonts w:hint="eastAsia"/>
          <w:sz w:val="28"/>
          <w:szCs w:val="28"/>
        </w:rPr>
        <w:t>形成药品出库记录</w:t>
      </w:r>
      <w:r w:rsidR="00774045" w:rsidRPr="00774045">
        <w:rPr>
          <w:rFonts w:hint="eastAsia"/>
          <w:sz w:val="28"/>
          <w:szCs w:val="28"/>
        </w:rPr>
        <w:t>（</w:t>
      </w:r>
      <w:r>
        <w:rPr>
          <w:rFonts w:hint="eastAsia"/>
          <w:sz w:val="28"/>
          <w:szCs w:val="28"/>
        </w:rPr>
        <w:t>通过药品追溯码信息</w:t>
      </w:r>
      <w:r w:rsidR="00130244">
        <w:rPr>
          <w:rFonts w:hint="eastAsia"/>
          <w:sz w:val="28"/>
          <w:szCs w:val="28"/>
        </w:rPr>
        <w:t>和调用</w:t>
      </w:r>
      <w:r w:rsidR="00130244">
        <w:rPr>
          <w:rFonts w:hint="eastAsia"/>
          <w:sz w:val="28"/>
          <w:szCs w:val="28"/>
        </w:rPr>
        <w:t>HIS</w:t>
      </w:r>
      <w:r w:rsidR="00130244">
        <w:rPr>
          <w:rFonts w:hint="eastAsia"/>
          <w:sz w:val="28"/>
          <w:szCs w:val="28"/>
        </w:rPr>
        <w:t>接口查询入库信息获取相应</w:t>
      </w:r>
      <w:r>
        <w:rPr>
          <w:rFonts w:hint="eastAsia"/>
          <w:sz w:val="28"/>
          <w:szCs w:val="28"/>
        </w:rPr>
        <w:t>药品数据，存储在社区精防系统内</w:t>
      </w:r>
      <w:r w:rsidR="00774045" w:rsidRPr="00774045">
        <w:rPr>
          <w:rFonts w:hint="eastAsia"/>
          <w:sz w:val="28"/>
          <w:szCs w:val="28"/>
        </w:rPr>
        <w:t>）；</w:t>
      </w:r>
    </w:p>
    <w:p w:rsidR="006979E2" w:rsidRPr="00774045" w:rsidRDefault="006979E2" w:rsidP="00774045">
      <w:pPr>
        <w:spacing w:line="360" w:lineRule="auto"/>
        <w:rPr>
          <w:sz w:val="28"/>
          <w:szCs w:val="28"/>
        </w:rPr>
      </w:pPr>
      <w:r>
        <w:rPr>
          <w:rFonts w:hint="eastAsia"/>
          <w:sz w:val="28"/>
          <w:szCs w:val="28"/>
        </w:rPr>
        <w:t>E</w:t>
      </w:r>
      <w:r>
        <w:rPr>
          <w:rFonts w:hint="eastAsia"/>
          <w:sz w:val="28"/>
          <w:szCs w:val="28"/>
        </w:rPr>
        <w:t>．</w:t>
      </w:r>
      <w:r>
        <w:rPr>
          <w:rFonts w:hint="eastAsia"/>
          <w:sz w:val="28"/>
          <w:szCs w:val="28"/>
        </w:rPr>
        <w:t xml:space="preserve"> </w:t>
      </w:r>
      <w:r>
        <w:rPr>
          <w:rFonts w:hint="eastAsia"/>
          <w:sz w:val="28"/>
          <w:szCs w:val="28"/>
        </w:rPr>
        <w:t>当社区</w:t>
      </w:r>
      <w:proofErr w:type="gramStart"/>
      <w:r>
        <w:rPr>
          <w:rFonts w:hint="eastAsia"/>
          <w:sz w:val="28"/>
          <w:szCs w:val="28"/>
        </w:rPr>
        <w:t>精防</w:t>
      </w:r>
      <w:r w:rsidRPr="00A857CA">
        <w:rPr>
          <w:rFonts w:hint="eastAsia"/>
          <w:sz w:val="28"/>
          <w:szCs w:val="28"/>
        </w:rPr>
        <w:t>医生</w:t>
      </w:r>
      <w:proofErr w:type="gramEnd"/>
      <w:r>
        <w:rPr>
          <w:rFonts w:hint="eastAsia"/>
          <w:sz w:val="28"/>
          <w:szCs w:val="28"/>
        </w:rPr>
        <w:t>完成当前患者的</w:t>
      </w:r>
      <w:proofErr w:type="gramStart"/>
      <w:r>
        <w:rPr>
          <w:rFonts w:hint="eastAsia"/>
          <w:sz w:val="28"/>
          <w:szCs w:val="28"/>
        </w:rPr>
        <w:t>看诊与发药</w:t>
      </w:r>
      <w:proofErr w:type="gramEnd"/>
      <w:r>
        <w:rPr>
          <w:rFonts w:hint="eastAsia"/>
          <w:sz w:val="28"/>
          <w:szCs w:val="28"/>
        </w:rPr>
        <w:t>流程后，在</w:t>
      </w:r>
      <w:proofErr w:type="gramStart"/>
      <w:r>
        <w:rPr>
          <w:rFonts w:hint="eastAsia"/>
          <w:sz w:val="28"/>
          <w:szCs w:val="28"/>
        </w:rPr>
        <w:t>社区精防</w:t>
      </w:r>
      <w:r>
        <w:rPr>
          <w:rFonts w:hint="eastAsia"/>
          <w:sz w:val="28"/>
          <w:szCs w:val="28"/>
        </w:rPr>
        <w:lastRenderedPageBreak/>
        <w:t>系统</w:t>
      </w:r>
      <w:proofErr w:type="gramEnd"/>
      <w:r>
        <w:rPr>
          <w:rFonts w:hint="eastAsia"/>
          <w:sz w:val="28"/>
          <w:szCs w:val="28"/>
        </w:rPr>
        <w:t>点击“诊毕”按钮，结束当前患者的就诊。</w:t>
      </w:r>
    </w:p>
    <w:p w:rsidR="00774045" w:rsidRDefault="006979E2" w:rsidP="00774045">
      <w:pPr>
        <w:spacing w:line="360" w:lineRule="auto"/>
        <w:ind w:left="560" w:hangingChars="200" w:hanging="560"/>
        <w:rPr>
          <w:sz w:val="28"/>
          <w:szCs w:val="28"/>
        </w:rPr>
      </w:pPr>
      <w:r>
        <w:rPr>
          <w:rFonts w:hint="eastAsia"/>
          <w:sz w:val="28"/>
          <w:szCs w:val="28"/>
        </w:rPr>
        <w:t>F</w:t>
      </w:r>
      <w:r w:rsidR="00774045" w:rsidRPr="00774045">
        <w:rPr>
          <w:rFonts w:hint="eastAsia"/>
          <w:sz w:val="28"/>
          <w:szCs w:val="28"/>
        </w:rPr>
        <w:t>.</w:t>
      </w:r>
      <w:r w:rsidR="00774045" w:rsidRPr="00774045">
        <w:rPr>
          <w:rFonts w:hint="eastAsia"/>
          <w:sz w:val="28"/>
          <w:szCs w:val="28"/>
        </w:rPr>
        <w:tab/>
      </w:r>
      <w:r>
        <w:rPr>
          <w:rFonts w:hint="eastAsia"/>
          <w:sz w:val="28"/>
          <w:szCs w:val="28"/>
        </w:rPr>
        <w:t>社区精防系统对已诊毕患者数据，自动绑定生成就诊记录，其中</w:t>
      </w:r>
      <w:r w:rsidR="00774045" w:rsidRPr="00774045">
        <w:rPr>
          <w:rFonts w:hint="eastAsia"/>
          <w:sz w:val="28"/>
          <w:szCs w:val="28"/>
        </w:rPr>
        <w:t>包含</w:t>
      </w:r>
      <w:r>
        <w:rPr>
          <w:rFonts w:hint="eastAsia"/>
          <w:sz w:val="28"/>
          <w:szCs w:val="28"/>
        </w:rPr>
        <w:t>就诊</w:t>
      </w:r>
      <w:r w:rsidR="00774045" w:rsidRPr="00774045">
        <w:rPr>
          <w:rFonts w:hint="eastAsia"/>
          <w:sz w:val="28"/>
          <w:szCs w:val="28"/>
        </w:rPr>
        <w:t>日期、</w:t>
      </w:r>
      <w:r>
        <w:rPr>
          <w:rFonts w:hint="eastAsia"/>
          <w:sz w:val="28"/>
          <w:szCs w:val="28"/>
        </w:rPr>
        <w:t>就诊</w:t>
      </w:r>
      <w:r w:rsidR="00774045" w:rsidRPr="00774045">
        <w:rPr>
          <w:rFonts w:hint="eastAsia"/>
          <w:sz w:val="28"/>
          <w:szCs w:val="28"/>
        </w:rPr>
        <w:t>医生、患者</w:t>
      </w:r>
      <w:r>
        <w:rPr>
          <w:rFonts w:hint="eastAsia"/>
          <w:sz w:val="28"/>
          <w:szCs w:val="28"/>
        </w:rPr>
        <w:t>姓名</w:t>
      </w:r>
      <w:r w:rsidR="00774045" w:rsidRPr="00774045">
        <w:rPr>
          <w:rFonts w:hint="eastAsia"/>
          <w:sz w:val="28"/>
          <w:szCs w:val="28"/>
        </w:rPr>
        <w:t>、药品名称、</w:t>
      </w:r>
      <w:r w:rsidR="00320231" w:rsidRPr="00320231">
        <w:rPr>
          <w:rFonts w:hint="eastAsia"/>
          <w:sz w:val="28"/>
          <w:szCs w:val="28"/>
        </w:rPr>
        <w:t>药品数量、药品剂量规格</w:t>
      </w:r>
      <w:r w:rsidR="00320231" w:rsidRPr="00320231">
        <w:rPr>
          <w:rFonts w:hint="eastAsia"/>
          <w:sz w:val="28"/>
          <w:szCs w:val="28"/>
        </w:rPr>
        <w:t>、</w:t>
      </w:r>
      <w:r>
        <w:rPr>
          <w:rFonts w:hint="eastAsia"/>
          <w:sz w:val="28"/>
          <w:szCs w:val="28"/>
        </w:rPr>
        <w:t>药品</w:t>
      </w:r>
      <w:r w:rsidR="00774045" w:rsidRPr="00774045">
        <w:rPr>
          <w:rFonts w:hint="eastAsia"/>
          <w:sz w:val="28"/>
          <w:szCs w:val="28"/>
        </w:rPr>
        <w:t>追溯码、发药地点</w:t>
      </w:r>
      <w:r>
        <w:rPr>
          <w:rFonts w:hint="eastAsia"/>
          <w:sz w:val="28"/>
          <w:szCs w:val="28"/>
        </w:rPr>
        <w:t>（社区）等</w:t>
      </w:r>
      <w:r w:rsidR="00774045" w:rsidRPr="00774045">
        <w:rPr>
          <w:rFonts w:hint="eastAsia"/>
          <w:sz w:val="28"/>
          <w:szCs w:val="28"/>
        </w:rPr>
        <w:t>，</w:t>
      </w:r>
      <w:r>
        <w:rPr>
          <w:rFonts w:hint="eastAsia"/>
          <w:sz w:val="28"/>
          <w:szCs w:val="28"/>
        </w:rPr>
        <w:t>存储在社区精防系统内，实现永久备查。</w:t>
      </w:r>
    </w:p>
    <w:p w:rsidR="00130244" w:rsidRDefault="00130244" w:rsidP="00130244">
      <w:pPr>
        <w:spacing w:line="360" w:lineRule="auto"/>
        <w:ind w:left="560" w:hangingChars="200" w:hanging="560"/>
        <w:rPr>
          <w:sz w:val="28"/>
          <w:szCs w:val="28"/>
        </w:rPr>
      </w:pPr>
      <w:proofErr w:type="gramStart"/>
      <w:r>
        <w:rPr>
          <w:rFonts w:hint="eastAsia"/>
          <w:sz w:val="28"/>
          <w:szCs w:val="28"/>
        </w:rPr>
        <w:t xml:space="preserve">G.  </w:t>
      </w:r>
      <w:r w:rsidRPr="00774045">
        <w:rPr>
          <w:rFonts w:hint="eastAsia"/>
          <w:sz w:val="28"/>
          <w:szCs w:val="28"/>
        </w:rPr>
        <w:t>库存管理</w:t>
      </w:r>
      <w:proofErr w:type="gramEnd"/>
      <w:r w:rsidRPr="00774045">
        <w:rPr>
          <w:rFonts w:hint="eastAsia"/>
          <w:sz w:val="28"/>
          <w:szCs w:val="28"/>
        </w:rPr>
        <w:t>：实现</w:t>
      </w:r>
      <w:r w:rsidR="00523B4E">
        <w:rPr>
          <w:rFonts w:hint="eastAsia"/>
          <w:sz w:val="28"/>
          <w:szCs w:val="28"/>
        </w:rPr>
        <w:t>选定时间范围内</w:t>
      </w:r>
      <w:r w:rsidRPr="00774045">
        <w:rPr>
          <w:rFonts w:hint="eastAsia"/>
          <w:sz w:val="28"/>
          <w:szCs w:val="28"/>
        </w:rPr>
        <w:t>社区精防药房的出入库统计、库存盘点、日报</w:t>
      </w:r>
      <w:r w:rsidRPr="00774045">
        <w:rPr>
          <w:rFonts w:hint="eastAsia"/>
          <w:sz w:val="28"/>
          <w:szCs w:val="28"/>
        </w:rPr>
        <w:t xml:space="preserve"> / </w:t>
      </w:r>
      <w:r w:rsidRPr="00774045">
        <w:rPr>
          <w:rFonts w:hint="eastAsia"/>
          <w:sz w:val="28"/>
          <w:szCs w:val="28"/>
        </w:rPr>
        <w:t>月报</w:t>
      </w:r>
      <w:r w:rsidR="00320231">
        <w:rPr>
          <w:rFonts w:hint="eastAsia"/>
          <w:sz w:val="28"/>
          <w:szCs w:val="28"/>
        </w:rPr>
        <w:t>/</w:t>
      </w:r>
      <w:r w:rsidR="00320231">
        <w:rPr>
          <w:rFonts w:hint="eastAsia"/>
          <w:sz w:val="28"/>
          <w:szCs w:val="28"/>
        </w:rPr>
        <w:t>年报</w:t>
      </w:r>
      <w:r w:rsidRPr="00774045">
        <w:rPr>
          <w:rFonts w:hint="eastAsia"/>
          <w:sz w:val="28"/>
          <w:szCs w:val="28"/>
        </w:rPr>
        <w:t>生成。</w:t>
      </w:r>
    </w:p>
    <w:p w:rsidR="00523B4E" w:rsidRDefault="00523B4E" w:rsidP="00130244">
      <w:pPr>
        <w:spacing w:line="360" w:lineRule="auto"/>
        <w:ind w:left="560" w:hangingChars="200" w:hanging="560"/>
        <w:rPr>
          <w:sz w:val="28"/>
          <w:szCs w:val="28"/>
        </w:rPr>
      </w:pPr>
      <w:proofErr w:type="gramStart"/>
      <w:r>
        <w:rPr>
          <w:rFonts w:hint="eastAsia"/>
          <w:sz w:val="28"/>
          <w:szCs w:val="28"/>
        </w:rPr>
        <w:t xml:space="preserve">H.  </w:t>
      </w:r>
      <w:r>
        <w:rPr>
          <w:rFonts w:hint="eastAsia"/>
          <w:sz w:val="28"/>
          <w:szCs w:val="28"/>
        </w:rPr>
        <w:t>就诊统计</w:t>
      </w:r>
      <w:proofErr w:type="gramEnd"/>
      <w:r>
        <w:rPr>
          <w:rFonts w:hint="eastAsia"/>
          <w:sz w:val="28"/>
          <w:szCs w:val="28"/>
        </w:rPr>
        <w:t>：实现选定时间范围内就诊情况的明细统计和汇总统计。</w:t>
      </w:r>
    </w:p>
    <w:p w:rsidR="00FD1856" w:rsidRPr="00FD1856" w:rsidRDefault="00FD1856" w:rsidP="00130244">
      <w:pPr>
        <w:spacing w:line="360" w:lineRule="auto"/>
        <w:ind w:left="560" w:hangingChars="200" w:hanging="560"/>
        <w:rPr>
          <w:sz w:val="28"/>
          <w:szCs w:val="28"/>
        </w:rPr>
      </w:pPr>
      <w:r>
        <w:rPr>
          <w:rFonts w:hint="eastAsia"/>
          <w:sz w:val="28"/>
          <w:szCs w:val="28"/>
        </w:rPr>
        <w:t xml:space="preserve">I.   </w:t>
      </w:r>
      <w:r>
        <w:rPr>
          <w:rFonts w:hint="eastAsia"/>
          <w:sz w:val="28"/>
          <w:szCs w:val="28"/>
        </w:rPr>
        <w:t>社区药品消耗统计：实现选定时间范围内不同社区的药品消耗明细与汇总统计。</w:t>
      </w:r>
    </w:p>
    <w:p w:rsidR="003C5D82" w:rsidRDefault="003C5D82" w:rsidP="003C5D82">
      <w:pPr>
        <w:spacing w:line="360" w:lineRule="auto"/>
        <w:rPr>
          <w:sz w:val="28"/>
          <w:szCs w:val="28"/>
        </w:rPr>
      </w:pPr>
      <w:r>
        <w:rPr>
          <w:rFonts w:hint="eastAsia"/>
          <w:sz w:val="28"/>
          <w:szCs w:val="28"/>
        </w:rPr>
        <w:t>（</w:t>
      </w:r>
      <w:r>
        <w:rPr>
          <w:rFonts w:hint="eastAsia"/>
          <w:sz w:val="28"/>
          <w:szCs w:val="28"/>
        </w:rPr>
        <w:t>2</w:t>
      </w:r>
      <w:r>
        <w:rPr>
          <w:rFonts w:hint="eastAsia"/>
          <w:sz w:val="28"/>
          <w:szCs w:val="28"/>
        </w:rPr>
        <w:t>）程序开发组成：</w:t>
      </w:r>
    </w:p>
    <w:p w:rsidR="003C5D82" w:rsidRDefault="003C5D82" w:rsidP="003C5D82">
      <w:pPr>
        <w:spacing w:line="360" w:lineRule="auto"/>
        <w:rPr>
          <w:sz w:val="28"/>
          <w:szCs w:val="28"/>
        </w:rPr>
      </w:pPr>
      <w:r w:rsidRPr="00774045">
        <w:rPr>
          <w:rFonts w:hint="eastAsia"/>
          <w:sz w:val="28"/>
          <w:szCs w:val="28"/>
        </w:rPr>
        <w:t>A.</w:t>
      </w:r>
      <w:r w:rsidRPr="00774045">
        <w:rPr>
          <w:rFonts w:hint="eastAsia"/>
          <w:sz w:val="28"/>
          <w:szCs w:val="28"/>
        </w:rPr>
        <w:tab/>
      </w:r>
      <w:r>
        <w:rPr>
          <w:rFonts w:hint="eastAsia"/>
          <w:sz w:val="28"/>
          <w:szCs w:val="28"/>
        </w:rPr>
        <w:t>由用户前端和服务器端两部分构成，其中前端</w:t>
      </w:r>
      <w:r w:rsidRPr="00213724">
        <w:rPr>
          <w:rFonts w:hint="eastAsia"/>
          <w:sz w:val="28"/>
          <w:szCs w:val="28"/>
        </w:rPr>
        <w:t>采用</w:t>
      </w:r>
      <w:r w:rsidRPr="00213724">
        <w:rPr>
          <w:rFonts w:hint="eastAsia"/>
          <w:sz w:val="28"/>
          <w:szCs w:val="28"/>
        </w:rPr>
        <w:t xml:space="preserve"> H5 / </w:t>
      </w:r>
      <w:r w:rsidRPr="00213724">
        <w:rPr>
          <w:rFonts w:hint="eastAsia"/>
          <w:sz w:val="28"/>
          <w:szCs w:val="28"/>
        </w:rPr>
        <w:t>小程序</w:t>
      </w:r>
      <w:r>
        <w:rPr>
          <w:rFonts w:hint="eastAsia"/>
          <w:sz w:val="28"/>
          <w:szCs w:val="28"/>
        </w:rPr>
        <w:t>类型</w:t>
      </w:r>
      <w:r w:rsidRPr="00213724">
        <w:rPr>
          <w:rFonts w:hint="eastAsia"/>
          <w:sz w:val="28"/>
          <w:szCs w:val="28"/>
        </w:rPr>
        <w:t>，支持</w:t>
      </w:r>
      <w:r w:rsidRPr="00213724">
        <w:rPr>
          <w:rFonts w:hint="eastAsia"/>
          <w:sz w:val="28"/>
          <w:szCs w:val="28"/>
        </w:rPr>
        <w:t xml:space="preserve"> PC </w:t>
      </w:r>
      <w:r w:rsidRPr="00213724">
        <w:rPr>
          <w:rFonts w:hint="eastAsia"/>
          <w:sz w:val="28"/>
          <w:szCs w:val="28"/>
        </w:rPr>
        <w:t>端浏览器（</w:t>
      </w:r>
      <w:r w:rsidR="00FD1856">
        <w:rPr>
          <w:rFonts w:hint="eastAsia"/>
          <w:sz w:val="28"/>
          <w:szCs w:val="28"/>
        </w:rPr>
        <w:t>优先</w:t>
      </w:r>
      <w:r w:rsidRPr="00213724">
        <w:rPr>
          <w:rFonts w:hint="eastAsia"/>
          <w:sz w:val="28"/>
          <w:szCs w:val="28"/>
        </w:rPr>
        <w:t>奇安信、</w:t>
      </w:r>
      <w:r w:rsidRPr="00213724">
        <w:rPr>
          <w:rFonts w:hint="eastAsia"/>
          <w:sz w:val="28"/>
          <w:szCs w:val="28"/>
        </w:rPr>
        <w:t xml:space="preserve">360 </w:t>
      </w:r>
      <w:r w:rsidRPr="00213724">
        <w:rPr>
          <w:rFonts w:hint="eastAsia"/>
          <w:sz w:val="28"/>
          <w:szCs w:val="28"/>
        </w:rPr>
        <w:t>）或手机端（优先鸿蒙系统）</w:t>
      </w:r>
      <w:r>
        <w:rPr>
          <w:rFonts w:hint="eastAsia"/>
          <w:sz w:val="28"/>
          <w:szCs w:val="28"/>
        </w:rPr>
        <w:t>；</w:t>
      </w:r>
    </w:p>
    <w:p w:rsidR="003C5D82" w:rsidRDefault="003C5D82" w:rsidP="003C5D82">
      <w:pPr>
        <w:spacing w:line="360" w:lineRule="auto"/>
        <w:rPr>
          <w:sz w:val="28"/>
          <w:szCs w:val="28"/>
        </w:rPr>
      </w:pPr>
      <w:r w:rsidRPr="00774045">
        <w:rPr>
          <w:rFonts w:hint="eastAsia"/>
          <w:sz w:val="28"/>
          <w:szCs w:val="28"/>
        </w:rPr>
        <w:t>B.</w:t>
      </w:r>
      <w:r w:rsidRPr="00774045">
        <w:rPr>
          <w:rFonts w:hint="eastAsia"/>
          <w:sz w:val="28"/>
          <w:szCs w:val="28"/>
        </w:rPr>
        <w:tab/>
      </w:r>
      <w:r>
        <w:rPr>
          <w:rFonts w:hint="eastAsia"/>
          <w:sz w:val="28"/>
          <w:szCs w:val="28"/>
        </w:rPr>
        <w:t>服务器端</w:t>
      </w:r>
      <w:r w:rsidR="006979E2">
        <w:rPr>
          <w:rFonts w:hint="eastAsia"/>
          <w:sz w:val="28"/>
          <w:szCs w:val="28"/>
        </w:rPr>
        <w:t>软件需</w:t>
      </w:r>
      <w:r>
        <w:rPr>
          <w:rFonts w:hint="eastAsia"/>
          <w:sz w:val="28"/>
          <w:szCs w:val="28"/>
        </w:rPr>
        <w:t>符合信创要求（操作系统优先</w:t>
      </w:r>
      <w:proofErr w:type="spellStart"/>
      <w:r w:rsidRPr="00213724">
        <w:rPr>
          <w:sz w:val="28"/>
          <w:szCs w:val="28"/>
        </w:rPr>
        <w:t>openEuler</w:t>
      </w:r>
      <w:proofErr w:type="spellEnd"/>
      <w:r>
        <w:rPr>
          <w:sz w:val="28"/>
          <w:szCs w:val="28"/>
        </w:rPr>
        <w:t>、</w:t>
      </w:r>
      <w:r>
        <w:rPr>
          <w:rFonts w:hint="eastAsia"/>
          <w:sz w:val="28"/>
          <w:szCs w:val="28"/>
        </w:rPr>
        <w:t>数据库优先</w:t>
      </w:r>
      <w:proofErr w:type="spellStart"/>
      <w:r w:rsidRPr="00213724">
        <w:rPr>
          <w:sz w:val="28"/>
          <w:szCs w:val="28"/>
        </w:rPr>
        <w:t>openGauss</w:t>
      </w:r>
      <w:proofErr w:type="spellEnd"/>
      <w:r>
        <w:rPr>
          <w:rFonts w:hint="eastAsia"/>
          <w:sz w:val="28"/>
          <w:szCs w:val="28"/>
        </w:rPr>
        <w:t>）；</w:t>
      </w:r>
    </w:p>
    <w:p w:rsidR="003C5D82" w:rsidRDefault="003C5D82" w:rsidP="003C5D82">
      <w:pPr>
        <w:spacing w:line="360" w:lineRule="auto"/>
        <w:rPr>
          <w:sz w:val="28"/>
          <w:szCs w:val="28"/>
        </w:rPr>
      </w:pPr>
      <w:r>
        <w:rPr>
          <w:rFonts w:hint="eastAsia"/>
          <w:sz w:val="28"/>
          <w:szCs w:val="28"/>
        </w:rPr>
        <w:t>C</w:t>
      </w:r>
      <w:r>
        <w:rPr>
          <w:rFonts w:hint="eastAsia"/>
          <w:sz w:val="28"/>
          <w:szCs w:val="28"/>
        </w:rPr>
        <w:t>．</w:t>
      </w:r>
      <w:r w:rsidRPr="00774045">
        <w:rPr>
          <w:rFonts w:hint="eastAsia"/>
          <w:sz w:val="28"/>
          <w:szCs w:val="28"/>
        </w:rPr>
        <w:t>系统部署在医院内网（不走公网</w:t>
      </w:r>
      <w:r w:rsidRPr="00774045">
        <w:rPr>
          <w:rFonts w:hint="eastAsia"/>
          <w:sz w:val="28"/>
          <w:szCs w:val="28"/>
        </w:rPr>
        <w:t xml:space="preserve"> / </w:t>
      </w:r>
      <w:r w:rsidRPr="00774045">
        <w:rPr>
          <w:rFonts w:hint="eastAsia"/>
          <w:sz w:val="28"/>
          <w:szCs w:val="28"/>
        </w:rPr>
        <w:t>互联网，无需</w:t>
      </w:r>
      <w:r w:rsidRPr="00774045">
        <w:rPr>
          <w:rFonts w:hint="eastAsia"/>
          <w:sz w:val="28"/>
          <w:szCs w:val="28"/>
        </w:rPr>
        <w:t xml:space="preserve"> VPN</w:t>
      </w:r>
      <w:r w:rsidRPr="00774045">
        <w:rPr>
          <w:rFonts w:hint="eastAsia"/>
          <w:sz w:val="28"/>
          <w:szCs w:val="28"/>
        </w:rPr>
        <w:t>）</w:t>
      </w:r>
      <w:r>
        <w:rPr>
          <w:rFonts w:hint="eastAsia"/>
          <w:sz w:val="28"/>
          <w:szCs w:val="28"/>
        </w:rPr>
        <w:t>。</w:t>
      </w:r>
    </w:p>
    <w:p w:rsidR="006979E2" w:rsidRDefault="006979E2" w:rsidP="006979E2">
      <w:pPr>
        <w:spacing w:line="360" w:lineRule="auto"/>
        <w:rPr>
          <w:sz w:val="28"/>
          <w:szCs w:val="28"/>
        </w:rPr>
      </w:pPr>
      <w:r>
        <w:rPr>
          <w:rFonts w:hint="eastAsia"/>
          <w:sz w:val="28"/>
          <w:szCs w:val="28"/>
        </w:rPr>
        <w:t>（</w:t>
      </w:r>
      <w:r>
        <w:rPr>
          <w:rFonts w:hint="eastAsia"/>
          <w:sz w:val="28"/>
          <w:szCs w:val="28"/>
        </w:rPr>
        <w:t>4</w:t>
      </w:r>
      <w:r>
        <w:rPr>
          <w:rFonts w:hint="eastAsia"/>
          <w:sz w:val="28"/>
          <w:szCs w:val="28"/>
        </w:rPr>
        <w:t>）本次项目相关设备：</w:t>
      </w:r>
    </w:p>
    <w:p w:rsidR="006979E2" w:rsidRDefault="006979E2" w:rsidP="006979E2">
      <w:pPr>
        <w:spacing w:line="360" w:lineRule="auto"/>
        <w:rPr>
          <w:sz w:val="28"/>
          <w:szCs w:val="28"/>
        </w:rPr>
      </w:pPr>
      <w:r w:rsidRPr="00774045">
        <w:rPr>
          <w:rFonts w:hint="eastAsia"/>
          <w:sz w:val="28"/>
          <w:szCs w:val="28"/>
        </w:rPr>
        <w:t>A.</w:t>
      </w:r>
      <w:r w:rsidRPr="00774045">
        <w:rPr>
          <w:rFonts w:hint="eastAsia"/>
          <w:sz w:val="28"/>
          <w:szCs w:val="28"/>
        </w:rPr>
        <w:tab/>
      </w:r>
      <w:r>
        <w:rPr>
          <w:rFonts w:hint="eastAsia"/>
          <w:sz w:val="28"/>
          <w:szCs w:val="28"/>
        </w:rPr>
        <w:t>手机（若社区精防系统为小程序）或笔记本电脑（若社区精防系统为网页版）；</w:t>
      </w:r>
    </w:p>
    <w:p w:rsidR="006979E2" w:rsidRDefault="006979E2" w:rsidP="006979E2">
      <w:pPr>
        <w:spacing w:line="360" w:lineRule="auto"/>
        <w:rPr>
          <w:sz w:val="28"/>
          <w:szCs w:val="28"/>
        </w:rPr>
      </w:pPr>
      <w:r w:rsidRPr="00774045">
        <w:rPr>
          <w:rFonts w:hint="eastAsia"/>
          <w:sz w:val="28"/>
          <w:szCs w:val="28"/>
        </w:rPr>
        <w:t>B.</w:t>
      </w:r>
      <w:r w:rsidRPr="00774045">
        <w:rPr>
          <w:rFonts w:hint="eastAsia"/>
          <w:sz w:val="28"/>
          <w:szCs w:val="28"/>
        </w:rPr>
        <w:tab/>
      </w:r>
      <w:r>
        <w:rPr>
          <w:rFonts w:hint="eastAsia"/>
          <w:sz w:val="28"/>
          <w:szCs w:val="28"/>
        </w:rPr>
        <w:t>扫码枪（支持批量扫药品追溯码）；</w:t>
      </w:r>
    </w:p>
    <w:p w:rsidR="006979E2" w:rsidRPr="006979E2" w:rsidRDefault="006979E2" w:rsidP="006979E2">
      <w:pPr>
        <w:spacing w:line="360" w:lineRule="auto"/>
        <w:rPr>
          <w:sz w:val="28"/>
          <w:szCs w:val="28"/>
        </w:rPr>
      </w:pPr>
      <w:r>
        <w:rPr>
          <w:rFonts w:hint="eastAsia"/>
          <w:sz w:val="28"/>
          <w:szCs w:val="28"/>
        </w:rPr>
        <w:t>C</w:t>
      </w:r>
      <w:r>
        <w:rPr>
          <w:rFonts w:hint="eastAsia"/>
          <w:sz w:val="28"/>
          <w:szCs w:val="28"/>
        </w:rPr>
        <w:t>．有线网络专线或</w:t>
      </w:r>
      <w:r>
        <w:rPr>
          <w:rFonts w:hint="eastAsia"/>
          <w:sz w:val="28"/>
          <w:szCs w:val="28"/>
        </w:rPr>
        <w:t>5G</w:t>
      </w:r>
      <w:r>
        <w:rPr>
          <w:rFonts w:hint="eastAsia"/>
          <w:sz w:val="28"/>
          <w:szCs w:val="28"/>
        </w:rPr>
        <w:t>专网设备。</w:t>
      </w:r>
    </w:p>
    <w:p w:rsidR="003C5D82" w:rsidRDefault="003C5D82" w:rsidP="00774045">
      <w:pPr>
        <w:spacing w:line="360" w:lineRule="auto"/>
        <w:ind w:left="560" w:hangingChars="200" w:hanging="560"/>
        <w:rPr>
          <w:sz w:val="28"/>
          <w:szCs w:val="28"/>
        </w:rPr>
      </w:pPr>
      <w:r>
        <w:rPr>
          <w:rFonts w:hint="eastAsia"/>
          <w:sz w:val="28"/>
          <w:szCs w:val="28"/>
        </w:rPr>
        <w:lastRenderedPageBreak/>
        <w:t>（</w:t>
      </w:r>
      <w:r w:rsidR="006979E2">
        <w:rPr>
          <w:rFonts w:hint="eastAsia"/>
          <w:sz w:val="28"/>
          <w:szCs w:val="28"/>
        </w:rPr>
        <w:t>5</w:t>
      </w:r>
      <w:r>
        <w:rPr>
          <w:rFonts w:hint="eastAsia"/>
          <w:sz w:val="28"/>
          <w:szCs w:val="28"/>
        </w:rPr>
        <w:t>）注意事项：</w:t>
      </w:r>
    </w:p>
    <w:p w:rsidR="003C5D82" w:rsidRDefault="003C5D82" w:rsidP="00774045">
      <w:pPr>
        <w:spacing w:line="360" w:lineRule="auto"/>
        <w:ind w:left="560" w:hangingChars="200" w:hanging="560"/>
        <w:rPr>
          <w:sz w:val="28"/>
          <w:szCs w:val="28"/>
        </w:rPr>
      </w:pPr>
      <w:r w:rsidRPr="00774045">
        <w:rPr>
          <w:rFonts w:hint="eastAsia"/>
          <w:sz w:val="28"/>
          <w:szCs w:val="28"/>
        </w:rPr>
        <w:t>A.</w:t>
      </w:r>
      <w:r w:rsidRPr="00774045">
        <w:rPr>
          <w:rFonts w:hint="eastAsia"/>
          <w:sz w:val="28"/>
          <w:szCs w:val="28"/>
        </w:rPr>
        <w:tab/>
      </w:r>
      <w:r>
        <w:rPr>
          <w:rFonts w:hint="eastAsia"/>
          <w:sz w:val="28"/>
          <w:szCs w:val="28"/>
        </w:rPr>
        <w:t>该项目与现有</w:t>
      </w:r>
      <w:r>
        <w:rPr>
          <w:rFonts w:hint="eastAsia"/>
          <w:sz w:val="28"/>
          <w:szCs w:val="28"/>
        </w:rPr>
        <w:t>HIS</w:t>
      </w:r>
      <w:r>
        <w:rPr>
          <w:rFonts w:hint="eastAsia"/>
          <w:sz w:val="28"/>
          <w:szCs w:val="28"/>
        </w:rPr>
        <w:t>系统保持各自独立运行，互不干扰；</w:t>
      </w:r>
    </w:p>
    <w:p w:rsidR="003C5D82" w:rsidRDefault="003C5D82" w:rsidP="00774045">
      <w:pPr>
        <w:spacing w:line="360" w:lineRule="auto"/>
        <w:ind w:left="560" w:hangingChars="200" w:hanging="560"/>
        <w:rPr>
          <w:sz w:val="28"/>
          <w:szCs w:val="28"/>
        </w:rPr>
      </w:pPr>
      <w:r w:rsidRPr="00774045">
        <w:rPr>
          <w:rFonts w:hint="eastAsia"/>
          <w:sz w:val="28"/>
          <w:szCs w:val="28"/>
        </w:rPr>
        <w:t>B.</w:t>
      </w:r>
      <w:r w:rsidRPr="00774045">
        <w:rPr>
          <w:rFonts w:hint="eastAsia"/>
          <w:sz w:val="28"/>
          <w:szCs w:val="28"/>
        </w:rPr>
        <w:tab/>
      </w:r>
      <w:r>
        <w:rPr>
          <w:rFonts w:hint="eastAsia"/>
          <w:sz w:val="28"/>
          <w:szCs w:val="28"/>
        </w:rPr>
        <w:t>院方</w:t>
      </w:r>
      <w:r w:rsidRPr="003C5D82">
        <w:rPr>
          <w:rFonts w:hint="eastAsia"/>
          <w:sz w:val="28"/>
          <w:szCs w:val="28"/>
        </w:rPr>
        <w:t>提供硬件设备（</w:t>
      </w:r>
      <w:r w:rsidR="00FD6C52">
        <w:rPr>
          <w:rFonts w:hint="eastAsia"/>
          <w:sz w:val="28"/>
          <w:szCs w:val="28"/>
        </w:rPr>
        <w:t>系统</w:t>
      </w:r>
      <w:r w:rsidRPr="003C5D82">
        <w:rPr>
          <w:rFonts w:hint="eastAsia"/>
          <w:sz w:val="28"/>
          <w:szCs w:val="28"/>
        </w:rPr>
        <w:t>服务器</w:t>
      </w:r>
      <w:r w:rsidR="00F076A6">
        <w:rPr>
          <w:rFonts w:hint="eastAsia"/>
          <w:sz w:val="28"/>
          <w:szCs w:val="28"/>
        </w:rPr>
        <w:t>、扫码设备</w:t>
      </w:r>
      <w:r w:rsidRPr="003C5D82">
        <w:rPr>
          <w:rFonts w:hint="eastAsia"/>
          <w:sz w:val="28"/>
          <w:szCs w:val="28"/>
        </w:rPr>
        <w:t>等）及现有</w:t>
      </w:r>
      <w:r w:rsidRPr="003C5D82">
        <w:rPr>
          <w:rFonts w:hint="eastAsia"/>
          <w:sz w:val="28"/>
          <w:szCs w:val="28"/>
        </w:rPr>
        <w:t xml:space="preserve"> HIS </w:t>
      </w:r>
      <w:r w:rsidRPr="003C5D82">
        <w:rPr>
          <w:rFonts w:hint="eastAsia"/>
          <w:sz w:val="28"/>
          <w:szCs w:val="28"/>
        </w:rPr>
        <w:t>系统接口（用于获取药品信息、患者信息</w:t>
      </w:r>
      <w:r w:rsidR="00FD6C52">
        <w:rPr>
          <w:rFonts w:hint="eastAsia"/>
          <w:sz w:val="28"/>
          <w:szCs w:val="28"/>
        </w:rPr>
        <w:t>、库存信息</w:t>
      </w:r>
      <w:r w:rsidRPr="003C5D82">
        <w:rPr>
          <w:rFonts w:hint="eastAsia"/>
          <w:sz w:val="28"/>
          <w:szCs w:val="28"/>
        </w:rPr>
        <w:t>）。</w:t>
      </w:r>
    </w:p>
    <w:p w:rsidR="00F076A6" w:rsidRDefault="00F076A6" w:rsidP="00774045">
      <w:pPr>
        <w:spacing w:line="360" w:lineRule="auto"/>
        <w:ind w:left="560" w:hangingChars="200" w:hanging="560"/>
        <w:rPr>
          <w:sz w:val="28"/>
          <w:szCs w:val="28"/>
        </w:rPr>
      </w:pPr>
      <w:r>
        <w:rPr>
          <w:rFonts w:hint="eastAsia"/>
          <w:sz w:val="28"/>
          <w:szCs w:val="28"/>
        </w:rPr>
        <w:t>C</w:t>
      </w:r>
      <w:r>
        <w:rPr>
          <w:rFonts w:hint="eastAsia"/>
          <w:sz w:val="28"/>
          <w:szCs w:val="28"/>
        </w:rPr>
        <w:t>．保留现有医生看诊纸质处方开立模式，</w:t>
      </w:r>
      <w:r w:rsidRPr="00F076A6">
        <w:rPr>
          <w:rFonts w:hint="eastAsia"/>
          <w:sz w:val="28"/>
          <w:szCs w:val="28"/>
        </w:rPr>
        <w:t>系统仅记录</w:t>
      </w:r>
      <w:r w:rsidR="00FD6C52">
        <w:rPr>
          <w:rFonts w:hint="eastAsia"/>
          <w:sz w:val="28"/>
          <w:szCs w:val="28"/>
        </w:rPr>
        <w:t>就诊药品</w:t>
      </w:r>
      <w:r w:rsidRPr="00F076A6">
        <w:rPr>
          <w:rFonts w:hint="eastAsia"/>
          <w:sz w:val="28"/>
          <w:szCs w:val="28"/>
        </w:rPr>
        <w:t>关联信息。</w:t>
      </w:r>
    </w:p>
    <w:p w:rsidR="00774045" w:rsidRDefault="00774045" w:rsidP="00F076A6">
      <w:pPr>
        <w:spacing w:line="360" w:lineRule="auto"/>
        <w:rPr>
          <w:sz w:val="28"/>
          <w:szCs w:val="28"/>
        </w:rPr>
      </w:pPr>
      <w:r>
        <w:rPr>
          <w:rFonts w:hint="eastAsia"/>
          <w:sz w:val="28"/>
          <w:szCs w:val="28"/>
        </w:rPr>
        <w:t>（</w:t>
      </w:r>
      <w:r w:rsidR="00FD6C52">
        <w:rPr>
          <w:rFonts w:hint="eastAsia"/>
          <w:sz w:val="28"/>
          <w:szCs w:val="28"/>
        </w:rPr>
        <w:t>6</w:t>
      </w:r>
      <w:r>
        <w:rPr>
          <w:rFonts w:hint="eastAsia"/>
          <w:sz w:val="28"/>
          <w:szCs w:val="28"/>
        </w:rPr>
        <w:t>）后续拓展规划：</w:t>
      </w:r>
    </w:p>
    <w:p w:rsidR="00445D92" w:rsidRPr="003C5D82" w:rsidRDefault="00774045" w:rsidP="003C5D82">
      <w:pPr>
        <w:spacing w:line="360" w:lineRule="auto"/>
        <w:rPr>
          <w:sz w:val="28"/>
          <w:szCs w:val="28"/>
        </w:rPr>
      </w:pPr>
      <w:r w:rsidRPr="00774045">
        <w:rPr>
          <w:rFonts w:hint="eastAsia"/>
          <w:sz w:val="28"/>
          <w:szCs w:val="28"/>
        </w:rPr>
        <w:t>扩展社区服务：涵盖医生开医嘱、写病历、家访记录、用药指导、小程序消息推送等功能，与</w:t>
      </w:r>
      <w:r w:rsidR="00F076A6">
        <w:rPr>
          <w:rFonts w:hint="eastAsia"/>
          <w:sz w:val="28"/>
          <w:szCs w:val="28"/>
        </w:rPr>
        <w:t>现有</w:t>
      </w:r>
      <w:r w:rsidR="007C60E1">
        <w:rPr>
          <w:rFonts w:hint="eastAsia"/>
          <w:sz w:val="28"/>
          <w:szCs w:val="28"/>
        </w:rPr>
        <w:t>信息</w:t>
      </w:r>
      <w:r w:rsidR="00F076A6">
        <w:rPr>
          <w:rFonts w:hint="eastAsia"/>
          <w:sz w:val="28"/>
          <w:szCs w:val="28"/>
        </w:rPr>
        <w:t>系统通过接口方式对接，实现互联互通</w:t>
      </w:r>
      <w:r w:rsidRPr="00774045">
        <w:rPr>
          <w:rFonts w:hint="eastAsia"/>
          <w:sz w:val="28"/>
          <w:szCs w:val="28"/>
        </w:rPr>
        <w:t>。</w:t>
      </w:r>
    </w:p>
    <w:p w:rsidR="00445D92" w:rsidRPr="003C5D82" w:rsidRDefault="003C5D82" w:rsidP="003C5D82">
      <w:pPr>
        <w:rPr>
          <w:rFonts w:eastAsia="黑体"/>
          <w:sz w:val="28"/>
          <w:szCs w:val="28"/>
        </w:rPr>
      </w:pPr>
      <w:r>
        <w:rPr>
          <w:rFonts w:eastAsia="黑体" w:hint="eastAsia"/>
          <w:sz w:val="28"/>
          <w:szCs w:val="28"/>
        </w:rPr>
        <w:t>三、</w:t>
      </w:r>
      <w:r w:rsidR="00BD009D" w:rsidRPr="003C5D82">
        <w:rPr>
          <w:rFonts w:eastAsia="黑体" w:hint="eastAsia"/>
          <w:sz w:val="28"/>
          <w:szCs w:val="28"/>
        </w:rPr>
        <w:t>其他要求</w:t>
      </w:r>
    </w:p>
    <w:p w:rsidR="00445D92" w:rsidRDefault="00BD009D">
      <w:pPr>
        <w:pStyle w:val="a8"/>
        <w:numPr>
          <w:ilvl w:val="0"/>
          <w:numId w:val="2"/>
        </w:numPr>
        <w:spacing w:line="360" w:lineRule="auto"/>
        <w:ind w:firstLineChars="0"/>
        <w:rPr>
          <w:sz w:val="28"/>
          <w:szCs w:val="28"/>
        </w:rPr>
      </w:pPr>
      <w:r>
        <w:rPr>
          <w:rFonts w:hint="eastAsia"/>
          <w:sz w:val="28"/>
          <w:szCs w:val="28"/>
        </w:rPr>
        <w:t>接口要求：项目所涉及接口需按照我院前置服务平台标准要求进行建设及对接，详见《前置服务平台接口建设及对接说明》。</w:t>
      </w:r>
    </w:p>
    <w:p w:rsidR="00445D92" w:rsidRDefault="00BD009D">
      <w:pPr>
        <w:pStyle w:val="a8"/>
        <w:numPr>
          <w:ilvl w:val="0"/>
          <w:numId w:val="2"/>
        </w:numPr>
        <w:spacing w:line="360" w:lineRule="auto"/>
        <w:ind w:firstLineChars="0"/>
        <w:rPr>
          <w:sz w:val="28"/>
          <w:szCs w:val="28"/>
        </w:rPr>
      </w:pPr>
      <w:r>
        <w:rPr>
          <w:rFonts w:hint="eastAsia"/>
          <w:sz w:val="28"/>
          <w:szCs w:val="28"/>
        </w:rPr>
        <w:t>关于日志：每笔数据传送业务都必须留下日志，日志需要</w:t>
      </w:r>
      <w:proofErr w:type="gramStart"/>
      <w:r>
        <w:rPr>
          <w:rFonts w:hint="eastAsia"/>
          <w:sz w:val="28"/>
          <w:szCs w:val="28"/>
        </w:rPr>
        <w:t>采用国密算法</w:t>
      </w:r>
      <w:proofErr w:type="gramEnd"/>
      <w:r>
        <w:rPr>
          <w:rFonts w:hint="eastAsia"/>
          <w:sz w:val="28"/>
          <w:szCs w:val="28"/>
        </w:rPr>
        <w:t>进行加密存储，并提供浏览解密日志内容的工具。</w:t>
      </w:r>
    </w:p>
    <w:p w:rsidR="00445D92" w:rsidRDefault="00BD009D">
      <w:pPr>
        <w:pStyle w:val="a8"/>
        <w:numPr>
          <w:ilvl w:val="0"/>
          <w:numId w:val="2"/>
        </w:numPr>
        <w:spacing w:line="360" w:lineRule="auto"/>
        <w:ind w:firstLineChars="0"/>
        <w:rPr>
          <w:sz w:val="28"/>
          <w:szCs w:val="28"/>
        </w:rPr>
      </w:pPr>
      <w:r>
        <w:rPr>
          <w:rFonts w:hint="eastAsia"/>
          <w:sz w:val="28"/>
          <w:szCs w:val="28"/>
        </w:rPr>
        <w:t>关于软件环境：本项目将按照国家安全可靠工程体系要求开展医疗</w:t>
      </w:r>
      <w:proofErr w:type="gramStart"/>
      <w:r>
        <w:rPr>
          <w:rFonts w:hint="eastAsia"/>
          <w:sz w:val="28"/>
          <w:szCs w:val="28"/>
        </w:rPr>
        <w:t>信息系统信创适配</w:t>
      </w:r>
      <w:proofErr w:type="gramEnd"/>
      <w:r>
        <w:rPr>
          <w:rFonts w:hint="eastAsia"/>
          <w:sz w:val="28"/>
          <w:szCs w:val="28"/>
        </w:rPr>
        <w:t>试点工作，具体技术规范要求如下：</w:t>
      </w:r>
    </w:p>
    <w:p w:rsidR="00445D92" w:rsidRDefault="00BD009D">
      <w:pPr>
        <w:spacing w:line="360" w:lineRule="auto"/>
        <w:rPr>
          <w:sz w:val="28"/>
          <w:szCs w:val="28"/>
        </w:rPr>
      </w:pPr>
      <w:r>
        <w:rPr>
          <w:rFonts w:hint="eastAsia"/>
          <w:sz w:val="28"/>
          <w:szCs w:val="28"/>
        </w:rPr>
        <w:t>（</w:t>
      </w:r>
      <w:r>
        <w:rPr>
          <w:rFonts w:hint="eastAsia"/>
          <w:sz w:val="28"/>
          <w:szCs w:val="28"/>
        </w:rPr>
        <w:t>1</w:t>
      </w:r>
      <w:r>
        <w:rPr>
          <w:rFonts w:hint="eastAsia"/>
          <w:sz w:val="28"/>
          <w:szCs w:val="28"/>
        </w:rPr>
        <w:t>）基础环境适配要求</w:t>
      </w:r>
    </w:p>
    <w:p w:rsidR="0023631B" w:rsidRPr="0023631B" w:rsidRDefault="0023631B" w:rsidP="0023631B">
      <w:pPr>
        <w:spacing w:line="360" w:lineRule="auto"/>
        <w:ind w:firstLineChars="200" w:firstLine="560"/>
        <w:rPr>
          <w:sz w:val="28"/>
          <w:szCs w:val="28"/>
        </w:rPr>
      </w:pPr>
      <w:r w:rsidRPr="0023631B">
        <w:rPr>
          <w:rFonts w:hint="eastAsia"/>
          <w:sz w:val="28"/>
          <w:szCs w:val="28"/>
        </w:rPr>
        <w:t>系统运行环境推荐优先基于</w:t>
      </w:r>
      <w:proofErr w:type="spellStart"/>
      <w:r w:rsidRPr="0023631B">
        <w:rPr>
          <w:rFonts w:hint="eastAsia"/>
          <w:sz w:val="28"/>
          <w:szCs w:val="28"/>
        </w:rPr>
        <w:t>openEuler</w:t>
      </w:r>
      <w:proofErr w:type="spellEnd"/>
      <w:r w:rsidRPr="0023631B">
        <w:rPr>
          <w:rFonts w:hint="eastAsia"/>
          <w:sz w:val="28"/>
          <w:szCs w:val="28"/>
        </w:rPr>
        <w:t>操作系统完成技术适配，若因技术兼容性问题无法实现，须满足以下条件方可采用替代方案：</w:t>
      </w:r>
    </w:p>
    <w:p w:rsidR="0023631B" w:rsidRPr="0023631B" w:rsidRDefault="0023631B" w:rsidP="00A857CA">
      <w:pPr>
        <w:spacing w:line="360" w:lineRule="auto"/>
        <w:rPr>
          <w:sz w:val="28"/>
          <w:szCs w:val="28"/>
        </w:rPr>
      </w:pPr>
      <w:r w:rsidRPr="0023631B">
        <w:rPr>
          <w:rFonts w:hint="eastAsia"/>
          <w:sz w:val="28"/>
          <w:szCs w:val="28"/>
        </w:rPr>
        <w:t>1</w:t>
      </w:r>
      <w:r w:rsidRPr="0023631B">
        <w:rPr>
          <w:rFonts w:hint="eastAsia"/>
          <w:sz w:val="28"/>
          <w:szCs w:val="28"/>
        </w:rPr>
        <w:t>）书面说明：在项目实施方案中详细列明技术障碍的具体原因、测试数据及兼容性分析报告；</w:t>
      </w:r>
    </w:p>
    <w:p w:rsidR="0023631B" w:rsidRPr="0023631B" w:rsidRDefault="0023631B" w:rsidP="00A857CA">
      <w:pPr>
        <w:spacing w:line="360" w:lineRule="auto"/>
        <w:rPr>
          <w:sz w:val="28"/>
          <w:szCs w:val="28"/>
        </w:rPr>
      </w:pPr>
      <w:r w:rsidRPr="0023631B">
        <w:rPr>
          <w:rFonts w:hint="eastAsia"/>
          <w:sz w:val="28"/>
          <w:szCs w:val="28"/>
        </w:rPr>
        <w:lastRenderedPageBreak/>
        <w:t>2</w:t>
      </w:r>
      <w:r w:rsidRPr="0023631B">
        <w:rPr>
          <w:rFonts w:hint="eastAsia"/>
          <w:sz w:val="28"/>
          <w:szCs w:val="28"/>
        </w:rPr>
        <w:t>）适配验证：提供不少于三家主流国产操作系统（包括但不限于麒麟、统信、中科方德、普华等）的适配验证报告，且替代系统需满足同等安全可信要求；</w:t>
      </w:r>
    </w:p>
    <w:p w:rsidR="0023631B" w:rsidRPr="0023631B" w:rsidRDefault="0023631B" w:rsidP="00A857CA">
      <w:pPr>
        <w:spacing w:line="360" w:lineRule="auto"/>
        <w:rPr>
          <w:sz w:val="28"/>
          <w:szCs w:val="28"/>
        </w:rPr>
      </w:pPr>
      <w:r w:rsidRPr="0023631B">
        <w:rPr>
          <w:rFonts w:hint="eastAsia"/>
          <w:sz w:val="28"/>
          <w:szCs w:val="28"/>
        </w:rPr>
        <w:t>3</w:t>
      </w:r>
      <w:r w:rsidRPr="0023631B">
        <w:rPr>
          <w:rFonts w:hint="eastAsia"/>
          <w:sz w:val="28"/>
          <w:szCs w:val="28"/>
        </w:rPr>
        <w:t>）专家评审程序：评审专家组由采购人代表及外部技术专家共同组成，成员为</w:t>
      </w:r>
      <w:r w:rsidRPr="0023631B">
        <w:rPr>
          <w:rFonts w:hint="eastAsia"/>
          <w:sz w:val="28"/>
          <w:szCs w:val="28"/>
        </w:rPr>
        <w:t>5</w:t>
      </w:r>
      <w:r w:rsidRPr="0023631B">
        <w:rPr>
          <w:rFonts w:hint="eastAsia"/>
          <w:sz w:val="28"/>
          <w:szCs w:val="28"/>
        </w:rPr>
        <w:t>人及以上单数，其中技术专家占比不低于</w:t>
      </w:r>
      <w:r w:rsidRPr="0023631B">
        <w:rPr>
          <w:rFonts w:hint="eastAsia"/>
          <w:sz w:val="28"/>
          <w:szCs w:val="28"/>
        </w:rPr>
        <w:t>60%</w:t>
      </w:r>
      <w:r w:rsidRPr="0023631B">
        <w:rPr>
          <w:rFonts w:hint="eastAsia"/>
          <w:sz w:val="28"/>
          <w:szCs w:val="28"/>
        </w:rPr>
        <w:t>；技术专家应从省级以上政府采购专家库或行业主管部门认可的专家名单中随机抽取，专业领域需覆盖操作系统、软件开发及信息安全；评审结论需经专家组三分之二以上成员签字确认方为有效。</w:t>
      </w:r>
    </w:p>
    <w:p w:rsidR="0023631B" w:rsidRPr="0023631B" w:rsidRDefault="0023631B" w:rsidP="0023631B">
      <w:pPr>
        <w:spacing w:line="360" w:lineRule="auto"/>
        <w:ind w:firstLineChars="200" w:firstLine="560"/>
        <w:rPr>
          <w:sz w:val="28"/>
          <w:szCs w:val="28"/>
        </w:rPr>
      </w:pPr>
      <w:r w:rsidRPr="0023631B">
        <w:rPr>
          <w:rFonts w:hint="eastAsia"/>
          <w:sz w:val="28"/>
          <w:szCs w:val="28"/>
        </w:rPr>
        <w:t>涉及数据存储的业务模块推荐优先适配</w:t>
      </w:r>
      <w:proofErr w:type="spellStart"/>
      <w:r w:rsidRPr="0023631B">
        <w:rPr>
          <w:rFonts w:hint="eastAsia"/>
          <w:sz w:val="28"/>
          <w:szCs w:val="28"/>
        </w:rPr>
        <w:t>openGauss</w:t>
      </w:r>
      <w:proofErr w:type="spellEnd"/>
      <w:r w:rsidRPr="0023631B">
        <w:rPr>
          <w:rFonts w:hint="eastAsia"/>
          <w:sz w:val="28"/>
          <w:szCs w:val="28"/>
        </w:rPr>
        <w:t>数据库，若因技术兼容性问题无法实现，须满足以下条件方可采用替代方案：</w:t>
      </w:r>
    </w:p>
    <w:p w:rsidR="0023631B" w:rsidRPr="0023631B" w:rsidRDefault="0023631B" w:rsidP="00A857CA">
      <w:pPr>
        <w:spacing w:line="360" w:lineRule="auto"/>
        <w:rPr>
          <w:sz w:val="28"/>
          <w:szCs w:val="28"/>
        </w:rPr>
      </w:pPr>
      <w:r w:rsidRPr="0023631B">
        <w:rPr>
          <w:rFonts w:hint="eastAsia"/>
          <w:sz w:val="28"/>
          <w:szCs w:val="28"/>
        </w:rPr>
        <w:t>1</w:t>
      </w:r>
      <w:r w:rsidRPr="0023631B">
        <w:rPr>
          <w:rFonts w:hint="eastAsia"/>
          <w:sz w:val="28"/>
          <w:szCs w:val="28"/>
        </w:rPr>
        <w:t>）书面说明：在项目实施方案中详细列明技术障碍的具体原因、测试数据及兼容性分析报告；</w:t>
      </w:r>
    </w:p>
    <w:p w:rsidR="0023631B" w:rsidRPr="0023631B" w:rsidRDefault="0023631B" w:rsidP="00A857CA">
      <w:pPr>
        <w:spacing w:line="360" w:lineRule="auto"/>
        <w:rPr>
          <w:sz w:val="28"/>
          <w:szCs w:val="28"/>
        </w:rPr>
      </w:pPr>
      <w:r w:rsidRPr="0023631B">
        <w:rPr>
          <w:rFonts w:hint="eastAsia"/>
          <w:sz w:val="28"/>
          <w:szCs w:val="28"/>
        </w:rPr>
        <w:t>2</w:t>
      </w:r>
      <w:r w:rsidRPr="0023631B">
        <w:rPr>
          <w:rFonts w:hint="eastAsia"/>
          <w:sz w:val="28"/>
          <w:szCs w:val="28"/>
        </w:rPr>
        <w:t>）适配验证：提供不少于三家主流国产数据库（包括但不限于</w:t>
      </w:r>
      <w:proofErr w:type="gramStart"/>
      <w:r w:rsidRPr="0023631B">
        <w:rPr>
          <w:rFonts w:hint="eastAsia"/>
          <w:sz w:val="28"/>
          <w:szCs w:val="28"/>
        </w:rPr>
        <w:t>人大金</w:t>
      </w:r>
      <w:proofErr w:type="gramEnd"/>
      <w:r w:rsidRPr="0023631B">
        <w:rPr>
          <w:rFonts w:hint="eastAsia"/>
          <w:sz w:val="28"/>
          <w:szCs w:val="28"/>
        </w:rPr>
        <w:t>仓、达梦、</w:t>
      </w:r>
      <w:proofErr w:type="spellStart"/>
      <w:r w:rsidRPr="0023631B">
        <w:rPr>
          <w:rFonts w:hint="eastAsia"/>
          <w:sz w:val="28"/>
          <w:szCs w:val="28"/>
        </w:rPr>
        <w:t>OceanBase</w:t>
      </w:r>
      <w:proofErr w:type="spellEnd"/>
      <w:r w:rsidRPr="0023631B">
        <w:rPr>
          <w:rFonts w:hint="eastAsia"/>
          <w:sz w:val="28"/>
          <w:szCs w:val="28"/>
        </w:rPr>
        <w:t>、</w:t>
      </w:r>
      <w:proofErr w:type="spellStart"/>
      <w:r w:rsidRPr="0023631B">
        <w:rPr>
          <w:rFonts w:hint="eastAsia"/>
          <w:sz w:val="28"/>
          <w:szCs w:val="28"/>
        </w:rPr>
        <w:t>GaussDB</w:t>
      </w:r>
      <w:proofErr w:type="spellEnd"/>
      <w:r w:rsidRPr="0023631B">
        <w:rPr>
          <w:rFonts w:hint="eastAsia"/>
          <w:sz w:val="28"/>
          <w:szCs w:val="28"/>
        </w:rPr>
        <w:t>等）的适配验证报告，且替代系统需满足同等安全可信要求；</w:t>
      </w:r>
      <w:r w:rsidRPr="0023631B">
        <w:rPr>
          <w:rFonts w:hint="eastAsia"/>
          <w:sz w:val="28"/>
          <w:szCs w:val="28"/>
        </w:rPr>
        <w:t xml:space="preserve"> </w:t>
      </w:r>
    </w:p>
    <w:p w:rsidR="00A857CA" w:rsidRDefault="0023631B" w:rsidP="0023631B">
      <w:pPr>
        <w:spacing w:line="360" w:lineRule="auto"/>
        <w:rPr>
          <w:sz w:val="28"/>
          <w:szCs w:val="28"/>
        </w:rPr>
      </w:pPr>
      <w:r w:rsidRPr="0023631B">
        <w:rPr>
          <w:rFonts w:hint="eastAsia"/>
          <w:sz w:val="28"/>
          <w:szCs w:val="28"/>
        </w:rPr>
        <w:t>3</w:t>
      </w:r>
      <w:r w:rsidRPr="0023631B">
        <w:rPr>
          <w:rFonts w:hint="eastAsia"/>
          <w:sz w:val="28"/>
          <w:szCs w:val="28"/>
        </w:rPr>
        <w:t>）专家评审程序：评审专家组由采购人代表及外部技术专家共同组成，成员为</w:t>
      </w:r>
      <w:r w:rsidRPr="0023631B">
        <w:rPr>
          <w:rFonts w:hint="eastAsia"/>
          <w:sz w:val="28"/>
          <w:szCs w:val="28"/>
        </w:rPr>
        <w:t>5</w:t>
      </w:r>
      <w:r w:rsidRPr="0023631B">
        <w:rPr>
          <w:rFonts w:hint="eastAsia"/>
          <w:sz w:val="28"/>
          <w:szCs w:val="28"/>
        </w:rPr>
        <w:t>人及以上单数，其中技术专家占比不低于</w:t>
      </w:r>
      <w:r w:rsidRPr="0023631B">
        <w:rPr>
          <w:rFonts w:hint="eastAsia"/>
          <w:sz w:val="28"/>
          <w:szCs w:val="28"/>
        </w:rPr>
        <w:t>60%</w:t>
      </w:r>
      <w:r w:rsidRPr="0023631B">
        <w:rPr>
          <w:rFonts w:hint="eastAsia"/>
          <w:sz w:val="28"/>
          <w:szCs w:val="28"/>
        </w:rPr>
        <w:t>；技术专家应从省级以上政府采购专家库或行业主管部门认可的专家名单中随机抽取，专业领域需覆盖数据库、软件开发及信息安全；评审结论需经专家组三分之二以上成员签字确认方为有效。</w:t>
      </w:r>
      <w:r>
        <w:rPr>
          <w:rFonts w:hint="eastAsia"/>
          <w:sz w:val="28"/>
          <w:szCs w:val="28"/>
        </w:rPr>
        <w:t xml:space="preserve">   </w:t>
      </w:r>
    </w:p>
    <w:p w:rsidR="0023631B" w:rsidRPr="0023631B" w:rsidRDefault="0023631B" w:rsidP="0023631B">
      <w:pPr>
        <w:spacing w:line="360" w:lineRule="auto"/>
        <w:rPr>
          <w:sz w:val="28"/>
          <w:szCs w:val="28"/>
        </w:rPr>
      </w:pPr>
      <w:r w:rsidRPr="0023631B">
        <w:rPr>
          <w:rFonts w:hint="eastAsia"/>
          <w:sz w:val="28"/>
          <w:szCs w:val="28"/>
        </w:rPr>
        <w:t>（</w:t>
      </w:r>
      <w:r w:rsidRPr="0023631B">
        <w:rPr>
          <w:rFonts w:hint="eastAsia"/>
          <w:sz w:val="28"/>
          <w:szCs w:val="28"/>
        </w:rPr>
        <w:t>2</w:t>
      </w:r>
      <w:r w:rsidRPr="0023631B">
        <w:rPr>
          <w:rFonts w:hint="eastAsia"/>
          <w:sz w:val="28"/>
          <w:szCs w:val="28"/>
        </w:rPr>
        <w:t>）第三方组件管理要求</w:t>
      </w:r>
    </w:p>
    <w:p w:rsidR="0023631B" w:rsidRPr="0023631B" w:rsidRDefault="0023631B" w:rsidP="0023631B">
      <w:pPr>
        <w:spacing w:line="360" w:lineRule="auto"/>
        <w:rPr>
          <w:sz w:val="28"/>
          <w:szCs w:val="28"/>
        </w:rPr>
      </w:pPr>
      <w:r w:rsidRPr="0023631B">
        <w:rPr>
          <w:rFonts w:hint="eastAsia"/>
          <w:sz w:val="28"/>
          <w:szCs w:val="28"/>
        </w:rPr>
        <w:t>1</w:t>
      </w:r>
      <w:r w:rsidRPr="0023631B">
        <w:rPr>
          <w:rFonts w:hint="eastAsia"/>
          <w:sz w:val="28"/>
          <w:szCs w:val="28"/>
        </w:rPr>
        <w:t>）如需使用</w:t>
      </w:r>
      <w:proofErr w:type="gramStart"/>
      <w:r w:rsidRPr="0023631B">
        <w:rPr>
          <w:rFonts w:hint="eastAsia"/>
          <w:sz w:val="28"/>
          <w:szCs w:val="28"/>
        </w:rPr>
        <w:t>第三方库及</w:t>
      </w:r>
      <w:proofErr w:type="gramEnd"/>
      <w:r w:rsidRPr="0023631B">
        <w:rPr>
          <w:rFonts w:hint="eastAsia"/>
          <w:sz w:val="28"/>
          <w:szCs w:val="28"/>
        </w:rPr>
        <w:t>组件，需确保符合国家信</w:t>
      </w:r>
      <w:proofErr w:type="gramStart"/>
      <w:r w:rsidRPr="0023631B">
        <w:rPr>
          <w:rFonts w:hint="eastAsia"/>
          <w:sz w:val="28"/>
          <w:szCs w:val="28"/>
        </w:rPr>
        <w:t>创产业</w:t>
      </w:r>
      <w:proofErr w:type="gramEnd"/>
      <w:r w:rsidRPr="0023631B">
        <w:rPr>
          <w:rFonts w:hint="eastAsia"/>
          <w:sz w:val="28"/>
          <w:szCs w:val="28"/>
        </w:rPr>
        <w:t>相关要求，</w:t>
      </w:r>
      <w:r w:rsidRPr="0023631B">
        <w:rPr>
          <w:rFonts w:hint="eastAsia"/>
          <w:sz w:val="28"/>
          <w:szCs w:val="28"/>
        </w:rPr>
        <w:lastRenderedPageBreak/>
        <w:t>包括但不限于：</w:t>
      </w:r>
    </w:p>
    <w:p w:rsidR="0023631B" w:rsidRPr="0023631B" w:rsidRDefault="0023631B" w:rsidP="0023631B">
      <w:pPr>
        <w:spacing w:line="360" w:lineRule="auto"/>
        <w:rPr>
          <w:sz w:val="28"/>
          <w:szCs w:val="28"/>
        </w:rPr>
      </w:pPr>
      <w:r w:rsidRPr="0023631B">
        <w:rPr>
          <w:rFonts w:hint="eastAsia"/>
          <w:sz w:val="28"/>
          <w:szCs w:val="28"/>
        </w:rPr>
        <w:t xml:space="preserve">a. </w:t>
      </w:r>
      <w:r w:rsidRPr="0023631B">
        <w:rPr>
          <w:rFonts w:hint="eastAsia"/>
          <w:sz w:val="28"/>
          <w:szCs w:val="28"/>
        </w:rPr>
        <w:t>通过国产化软硬件适配认证（如操作系统、数据库、中间件等）；</w:t>
      </w:r>
    </w:p>
    <w:p w:rsidR="0023631B" w:rsidRPr="0023631B" w:rsidRDefault="0023631B" w:rsidP="0023631B">
      <w:pPr>
        <w:spacing w:line="360" w:lineRule="auto"/>
        <w:rPr>
          <w:sz w:val="28"/>
          <w:szCs w:val="28"/>
        </w:rPr>
      </w:pPr>
      <w:proofErr w:type="gramStart"/>
      <w:r w:rsidRPr="0023631B">
        <w:rPr>
          <w:rFonts w:hint="eastAsia"/>
          <w:sz w:val="28"/>
          <w:szCs w:val="28"/>
        </w:rPr>
        <w:t>b</w:t>
      </w:r>
      <w:proofErr w:type="gramEnd"/>
      <w:r w:rsidRPr="0023631B">
        <w:rPr>
          <w:rFonts w:hint="eastAsia"/>
          <w:sz w:val="28"/>
          <w:szCs w:val="28"/>
        </w:rPr>
        <w:t xml:space="preserve">. </w:t>
      </w:r>
      <w:r w:rsidRPr="0023631B">
        <w:rPr>
          <w:rFonts w:hint="eastAsia"/>
          <w:sz w:val="28"/>
          <w:szCs w:val="28"/>
        </w:rPr>
        <w:t>提供供应链安全审查材料（含自主可控声明、开源协议</w:t>
      </w:r>
      <w:r w:rsidRPr="0023631B">
        <w:rPr>
          <w:rFonts w:hint="eastAsia"/>
          <w:sz w:val="28"/>
          <w:szCs w:val="28"/>
        </w:rPr>
        <w:t>/</w:t>
      </w:r>
      <w:r w:rsidRPr="0023631B">
        <w:rPr>
          <w:rFonts w:hint="eastAsia"/>
          <w:sz w:val="28"/>
          <w:szCs w:val="28"/>
        </w:rPr>
        <w:t>授权文件、供应商安全承诺等）；</w:t>
      </w:r>
    </w:p>
    <w:p w:rsidR="0023631B" w:rsidRPr="0023631B" w:rsidRDefault="0023631B" w:rsidP="0023631B">
      <w:pPr>
        <w:spacing w:line="360" w:lineRule="auto"/>
        <w:rPr>
          <w:sz w:val="28"/>
          <w:szCs w:val="28"/>
        </w:rPr>
      </w:pPr>
      <w:r w:rsidRPr="0023631B">
        <w:rPr>
          <w:rFonts w:hint="eastAsia"/>
          <w:sz w:val="28"/>
          <w:szCs w:val="28"/>
        </w:rPr>
        <w:t xml:space="preserve">c. </w:t>
      </w:r>
      <w:r w:rsidRPr="0023631B">
        <w:rPr>
          <w:rFonts w:hint="eastAsia"/>
          <w:sz w:val="28"/>
          <w:szCs w:val="28"/>
        </w:rPr>
        <w:t>核心组件需通过国家网络安全审查或行业信创产品目录审核（如金融、政务等领域）。</w:t>
      </w:r>
    </w:p>
    <w:p w:rsidR="0023631B" w:rsidRDefault="0023631B" w:rsidP="0023631B">
      <w:pPr>
        <w:spacing w:line="360" w:lineRule="auto"/>
        <w:rPr>
          <w:sz w:val="28"/>
          <w:szCs w:val="28"/>
        </w:rPr>
      </w:pPr>
      <w:r w:rsidRPr="0023631B">
        <w:rPr>
          <w:rFonts w:hint="eastAsia"/>
          <w:sz w:val="28"/>
          <w:szCs w:val="28"/>
        </w:rPr>
        <w:t>未满足上述要求的，视为重大偏离。</w:t>
      </w:r>
    </w:p>
    <w:p w:rsidR="0023631B" w:rsidRDefault="0023631B" w:rsidP="0023631B">
      <w:pPr>
        <w:spacing w:line="360" w:lineRule="auto"/>
        <w:rPr>
          <w:sz w:val="28"/>
          <w:szCs w:val="28"/>
        </w:rPr>
      </w:pPr>
      <w:r>
        <w:rPr>
          <w:rFonts w:hint="eastAsia"/>
          <w:sz w:val="28"/>
          <w:szCs w:val="28"/>
        </w:rPr>
        <w:t>2</w:t>
      </w:r>
      <w:r>
        <w:rPr>
          <w:rFonts w:hint="eastAsia"/>
          <w:sz w:val="28"/>
          <w:szCs w:val="28"/>
        </w:rPr>
        <w:t>）</w:t>
      </w:r>
      <w:r w:rsidRPr="0023631B">
        <w:rPr>
          <w:rFonts w:hint="eastAsia"/>
          <w:sz w:val="28"/>
          <w:szCs w:val="28"/>
        </w:rPr>
        <w:t>选用组件需满足</w:t>
      </w:r>
      <w:r w:rsidRPr="0023631B">
        <w:rPr>
          <w:rFonts w:hint="eastAsia"/>
          <w:sz w:val="28"/>
          <w:szCs w:val="28"/>
        </w:rPr>
        <w:t>GB/T 22239-2019</w:t>
      </w:r>
      <w:r w:rsidRPr="0023631B">
        <w:rPr>
          <w:rFonts w:hint="eastAsia"/>
          <w:sz w:val="28"/>
          <w:szCs w:val="28"/>
        </w:rPr>
        <w:t>《信息安全技术—网络安全等级保护基本要求》中规定的安全标准；</w:t>
      </w:r>
    </w:p>
    <w:p w:rsidR="00445D92" w:rsidRDefault="0023631B" w:rsidP="0023631B">
      <w:pPr>
        <w:spacing w:line="360" w:lineRule="auto"/>
        <w:rPr>
          <w:sz w:val="28"/>
          <w:szCs w:val="28"/>
        </w:rPr>
      </w:pPr>
      <w:r>
        <w:rPr>
          <w:rFonts w:hint="eastAsia"/>
          <w:sz w:val="28"/>
          <w:szCs w:val="28"/>
        </w:rPr>
        <w:t>3</w:t>
      </w:r>
      <w:r>
        <w:rPr>
          <w:rFonts w:hint="eastAsia"/>
          <w:sz w:val="28"/>
          <w:szCs w:val="28"/>
        </w:rPr>
        <w:t>）</w:t>
      </w:r>
      <w:r w:rsidR="00BD009D">
        <w:rPr>
          <w:rFonts w:hint="eastAsia"/>
          <w:sz w:val="28"/>
          <w:szCs w:val="28"/>
        </w:rPr>
        <w:t>涉及第三方授权使用的商业组件，必须将许可费用、运维服务费等相关支出纳入</w:t>
      </w:r>
      <w:r>
        <w:rPr>
          <w:rFonts w:hint="eastAsia"/>
          <w:sz w:val="28"/>
          <w:szCs w:val="28"/>
        </w:rPr>
        <w:t>本</w:t>
      </w:r>
      <w:r w:rsidR="00BD009D">
        <w:rPr>
          <w:rFonts w:hint="eastAsia"/>
          <w:sz w:val="28"/>
          <w:szCs w:val="28"/>
        </w:rPr>
        <w:t>项目</w:t>
      </w:r>
      <w:r>
        <w:rPr>
          <w:rFonts w:hint="eastAsia"/>
          <w:sz w:val="28"/>
          <w:szCs w:val="28"/>
        </w:rPr>
        <w:t>总</w:t>
      </w:r>
      <w:r w:rsidR="00BD009D">
        <w:rPr>
          <w:rFonts w:hint="eastAsia"/>
          <w:sz w:val="28"/>
          <w:szCs w:val="28"/>
        </w:rPr>
        <w:t>预算</w:t>
      </w:r>
      <w:r>
        <w:rPr>
          <w:rFonts w:hint="eastAsia"/>
          <w:sz w:val="28"/>
          <w:szCs w:val="28"/>
        </w:rPr>
        <w:t>中</w:t>
      </w:r>
      <w:r w:rsidR="00BD009D">
        <w:rPr>
          <w:rFonts w:hint="eastAsia"/>
          <w:sz w:val="28"/>
          <w:szCs w:val="28"/>
        </w:rPr>
        <w:t>。</w:t>
      </w:r>
    </w:p>
    <w:p w:rsidR="00445D92" w:rsidRDefault="00BD009D">
      <w:pPr>
        <w:spacing w:line="360" w:lineRule="auto"/>
        <w:rPr>
          <w:sz w:val="28"/>
          <w:szCs w:val="28"/>
        </w:rPr>
      </w:pPr>
      <w:r>
        <w:rPr>
          <w:rFonts w:hint="eastAsia"/>
          <w:sz w:val="28"/>
          <w:szCs w:val="28"/>
        </w:rPr>
        <w:t>4</w:t>
      </w:r>
      <w:r>
        <w:rPr>
          <w:rFonts w:hint="eastAsia"/>
          <w:sz w:val="28"/>
          <w:szCs w:val="28"/>
        </w:rPr>
        <w:t>、相关技术资料：本项目相关安装手册、源代码、数据结构手册、运行维护手册等技术资料需要交付院方存档保管。</w:t>
      </w:r>
    </w:p>
    <w:p w:rsidR="006365A6" w:rsidRPr="006365A6" w:rsidRDefault="00BD009D" w:rsidP="006365A6">
      <w:pPr>
        <w:spacing w:line="360" w:lineRule="auto"/>
        <w:rPr>
          <w:sz w:val="28"/>
          <w:szCs w:val="28"/>
        </w:rPr>
      </w:pPr>
      <w:r>
        <w:rPr>
          <w:rFonts w:hint="eastAsia"/>
          <w:sz w:val="28"/>
          <w:szCs w:val="28"/>
        </w:rPr>
        <w:t>5</w:t>
      </w:r>
      <w:r>
        <w:rPr>
          <w:rFonts w:hint="eastAsia"/>
          <w:sz w:val="28"/>
          <w:szCs w:val="28"/>
        </w:rPr>
        <w:t>、补充说明：</w:t>
      </w:r>
      <w:r>
        <w:rPr>
          <w:sz w:val="28"/>
          <w:szCs w:val="28"/>
        </w:rPr>
        <w:br/>
      </w:r>
      <w:r>
        <w:rPr>
          <w:sz w:val="28"/>
          <w:szCs w:val="28"/>
        </w:rPr>
        <w:t>（</w:t>
      </w:r>
      <w:r w:rsidR="00F076A6">
        <w:rPr>
          <w:rFonts w:hint="eastAsia"/>
          <w:sz w:val="28"/>
          <w:szCs w:val="28"/>
        </w:rPr>
        <w:t>1</w:t>
      </w:r>
      <w:r>
        <w:rPr>
          <w:sz w:val="28"/>
          <w:szCs w:val="28"/>
        </w:rPr>
        <w:t>）</w:t>
      </w:r>
      <w:proofErr w:type="gramStart"/>
      <w:r>
        <w:rPr>
          <w:sz w:val="28"/>
          <w:szCs w:val="28"/>
        </w:rPr>
        <w:t>满足等保三级</w:t>
      </w:r>
      <w:proofErr w:type="gramEnd"/>
      <w:r>
        <w:rPr>
          <w:sz w:val="28"/>
          <w:szCs w:val="28"/>
        </w:rPr>
        <w:t>、电子病历</w:t>
      </w:r>
      <w:r w:rsidR="0023631B">
        <w:rPr>
          <w:rFonts w:hint="eastAsia"/>
          <w:sz w:val="28"/>
          <w:szCs w:val="28"/>
        </w:rPr>
        <w:t>五</w:t>
      </w:r>
      <w:r>
        <w:rPr>
          <w:sz w:val="28"/>
          <w:szCs w:val="28"/>
        </w:rPr>
        <w:t>级、智慧管理三级、智慧服务三级、互联互通</w:t>
      </w:r>
      <w:r w:rsidR="0023631B">
        <w:rPr>
          <w:rFonts w:hint="eastAsia"/>
          <w:sz w:val="28"/>
          <w:szCs w:val="28"/>
        </w:rPr>
        <w:t>四</w:t>
      </w:r>
      <w:r>
        <w:rPr>
          <w:sz w:val="28"/>
          <w:szCs w:val="28"/>
        </w:rPr>
        <w:t>级、</w:t>
      </w:r>
      <w:proofErr w:type="gramStart"/>
      <w:r>
        <w:rPr>
          <w:sz w:val="28"/>
          <w:szCs w:val="28"/>
        </w:rPr>
        <w:t>支持国密算法</w:t>
      </w:r>
      <w:proofErr w:type="gramEnd"/>
      <w:r>
        <w:rPr>
          <w:sz w:val="28"/>
          <w:szCs w:val="28"/>
        </w:rPr>
        <w:t>、正版化、</w:t>
      </w:r>
      <w:proofErr w:type="gramStart"/>
      <w:r>
        <w:rPr>
          <w:sz w:val="28"/>
          <w:szCs w:val="28"/>
        </w:rPr>
        <w:t>信创等</w:t>
      </w:r>
      <w:proofErr w:type="gramEnd"/>
      <w:r>
        <w:rPr>
          <w:sz w:val="28"/>
          <w:szCs w:val="28"/>
        </w:rPr>
        <w:t>要求。</w:t>
      </w:r>
      <w:r>
        <w:rPr>
          <w:sz w:val="28"/>
          <w:szCs w:val="28"/>
        </w:rPr>
        <w:br/>
      </w:r>
      <w:r>
        <w:rPr>
          <w:sz w:val="28"/>
          <w:szCs w:val="28"/>
        </w:rPr>
        <w:t>（</w:t>
      </w:r>
      <w:r w:rsidR="00F076A6">
        <w:rPr>
          <w:rFonts w:hint="eastAsia"/>
          <w:sz w:val="28"/>
          <w:szCs w:val="28"/>
        </w:rPr>
        <w:t>2</w:t>
      </w:r>
      <w:r>
        <w:rPr>
          <w:sz w:val="28"/>
          <w:szCs w:val="28"/>
        </w:rPr>
        <w:t>）包含</w:t>
      </w:r>
      <w:proofErr w:type="gramStart"/>
      <w:r>
        <w:rPr>
          <w:sz w:val="28"/>
          <w:szCs w:val="28"/>
        </w:rPr>
        <w:t>各个在</w:t>
      </w:r>
      <w:proofErr w:type="gramEnd"/>
      <w:r>
        <w:rPr>
          <w:sz w:val="28"/>
          <w:szCs w:val="28"/>
        </w:rPr>
        <w:t>用系统对接、整改的技术服务费。</w:t>
      </w:r>
      <w:r>
        <w:rPr>
          <w:sz w:val="28"/>
          <w:szCs w:val="28"/>
        </w:rPr>
        <w:br/>
      </w:r>
      <w:r>
        <w:rPr>
          <w:sz w:val="28"/>
          <w:szCs w:val="28"/>
        </w:rPr>
        <w:t>（</w:t>
      </w:r>
      <w:r w:rsidR="00F076A6">
        <w:rPr>
          <w:rFonts w:hint="eastAsia"/>
          <w:sz w:val="28"/>
          <w:szCs w:val="28"/>
        </w:rPr>
        <w:t>3</w:t>
      </w:r>
      <w:r>
        <w:rPr>
          <w:sz w:val="28"/>
          <w:szCs w:val="28"/>
        </w:rPr>
        <w:t>）</w:t>
      </w:r>
      <w:r w:rsidR="006365A6" w:rsidRPr="006365A6">
        <w:rPr>
          <w:rFonts w:hint="eastAsia"/>
          <w:sz w:val="28"/>
          <w:szCs w:val="28"/>
        </w:rPr>
        <w:t>为确保项目顺利验收并达到预期目标，乙方应在项目达到合同约定的验收标准后，向甲方正式提交书面的《验收申请》，并同时提交以下所列文件。甲方将基于提交的文件和系统实际运行情况进行验收评估。</w:t>
      </w:r>
    </w:p>
    <w:p w:rsidR="006365A6" w:rsidRPr="006365A6" w:rsidRDefault="006365A6" w:rsidP="00F076A6">
      <w:pPr>
        <w:spacing w:line="360" w:lineRule="auto"/>
        <w:ind w:firstLineChars="200" w:firstLine="560"/>
        <w:rPr>
          <w:sz w:val="28"/>
          <w:szCs w:val="28"/>
        </w:rPr>
      </w:pPr>
      <w:r w:rsidRPr="006365A6">
        <w:rPr>
          <w:rFonts w:hint="eastAsia"/>
          <w:sz w:val="28"/>
          <w:szCs w:val="28"/>
        </w:rPr>
        <w:t>乙方须提交的验收文件清单如下，其提供要求分为必备文件和根</w:t>
      </w:r>
      <w:r w:rsidRPr="006365A6">
        <w:rPr>
          <w:rFonts w:hint="eastAsia"/>
          <w:sz w:val="28"/>
          <w:szCs w:val="28"/>
        </w:rPr>
        <w:lastRenderedPageBreak/>
        <w:t>据项目特性</w:t>
      </w:r>
      <w:r w:rsidRPr="006365A6">
        <w:rPr>
          <w:rFonts w:hint="eastAsia"/>
          <w:sz w:val="28"/>
          <w:szCs w:val="28"/>
        </w:rPr>
        <w:t>/</w:t>
      </w:r>
      <w:r w:rsidRPr="006365A6">
        <w:rPr>
          <w:rFonts w:hint="eastAsia"/>
          <w:sz w:val="28"/>
          <w:szCs w:val="28"/>
        </w:rPr>
        <w:t>合同约定提供的文件两类：</w:t>
      </w:r>
    </w:p>
    <w:p w:rsidR="006365A6" w:rsidRPr="006365A6" w:rsidRDefault="006365A6" w:rsidP="006365A6">
      <w:pPr>
        <w:spacing w:line="360" w:lineRule="auto"/>
        <w:rPr>
          <w:sz w:val="28"/>
          <w:szCs w:val="28"/>
        </w:rPr>
      </w:pPr>
      <w:r w:rsidRPr="006365A6">
        <w:rPr>
          <w:rFonts w:hint="eastAsia"/>
          <w:sz w:val="28"/>
          <w:szCs w:val="28"/>
        </w:rPr>
        <w:t xml:space="preserve">1. </w:t>
      </w:r>
      <w:r w:rsidRPr="006365A6">
        <w:rPr>
          <w:rFonts w:hint="eastAsia"/>
          <w:sz w:val="28"/>
          <w:szCs w:val="28"/>
        </w:rPr>
        <w:t>必备文件：</w:t>
      </w:r>
    </w:p>
    <w:p w:rsidR="006365A6" w:rsidRPr="006365A6" w:rsidRDefault="006365A6" w:rsidP="006365A6">
      <w:pPr>
        <w:spacing w:line="360" w:lineRule="auto"/>
        <w:rPr>
          <w:sz w:val="28"/>
          <w:szCs w:val="28"/>
        </w:rPr>
      </w:pPr>
      <w:r w:rsidRPr="006365A6">
        <w:rPr>
          <w:rFonts w:hint="eastAsia"/>
          <w:sz w:val="28"/>
          <w:szCs w:val="28"/>
        </w:rPr>
        <w:t xml:space="preserve">1.1 </w:t>
      </w:r>
      <w:r w:rsidRPr="006365A6">
        <w:rPr>
          <w:rFonts w:hint="eastAsia"/>
          <w:sz w:val="28"/>
          <w:szCs w:val="28"/>
        </w:rPr>
        <w:t>验收申请</w:t>
      </w:r>
      <w:r w:rsidRPr="006365A6">
        <w:rPr>
          <w:rFonts w:hint="eastAsia"/>
          <w:sz w:val="28"/>
          <w:szCs w:val="28"/>
        </w:rPr>
        <w:t xml:space="preserve">: </w:t>
      </w:r>
      <w:r w:rsidRPr="006365A6">
        <w:rPr>
          <w:rFonts w:hint="eastAsia"/>
          <w:sz w:val="28"/>
          <w:szCs w:val="28"/>
        </w:rPr>
        <w:t>乙方提交的正式书面文件，声明项目已完成并达到合同约定的验收标准，请求甲方启动验收程序。</w:t>
      </w:r>
    </w:p>
    <w:p w:rsidR="006365A6" w:rsidRPr="006365A6" w:rsidRDefault="006365A6" w:rsidP="006365A6">
      <w:pPr>
        <w:spacing w:line="360" w:lineRule="auto"/>
        <w:rPr>
          <w:sz w:val="28"/>
          <w:szCs w:val="28"/>
        </w:rPr>
      </w:pPr>
      <w:r w:rsidRPr="006365A6">
        <w:rPr>
          <w:rFonts w:hint="eastAsia"/>
          <w:sz w:val="28"/>
          <w:szCs w:val="28"/>
        </w:rPr>
        <w:t xml:space="preserve">1.2 </w:t>
      </w:r>
      <w:r w:rsidRPr="006365A6">
        <w:rPr>
          <w:rFonts w:hint="eastAsia"/>
          <w:sz w:val="28"/>
          <w:szCs w:val="28"/>
        </w:rPr>
        <w:t>安装手册</w:t>
      </w:r>
      <w:r w:rsidRPr="006365A6">
        <w:rPr>
          <w:rFonts w:hint="eastAsia"/>
          <w:sz w:val="28"/>
          <w:szCs w:val="28"/>
        </w:rPr>
        <w:t xml:space="preserve">: </w:t>
      </w:r>
      <w:r w:rsidRPr="006365A6">
        <w:rPr>
          <w:rFonts w:hint="eastAsia"/>
          <w:sz w:val="28"/>
          <w:szCs w:val="28"/>
        </w:rPr>
        <w:t>详细描述系统或产品的安装步骤、环境要求、配置说明、软硬件依赖关系等，确保甲方或甲方指定人员能够独立完成系统的正确安装部署。</w:t>
      </w:r>
    </w:p>
    <w:p w:rsidR="006365A6" w:rsidRPr="006365A6" w:rsidRDefault="006365A6" w:rsidP="006365A6">
      <w:pPr>
        <w:spacing w:line="360" w:lineRule="auto"/>
        <w:rPr>
          <w:sz w:val="28"/>
          <w:szCs w:val="28"/>
        </w:rPr>
      </w:pPr>
      <w:r w:rsidRPr="006365A6">
        <w:rPr>
          <w:rFonts w:hint="eastAsia"/>
          <w:sz w:val="28"/>
          <w:szCs w:val="28"/>
        </w:rPr>
        <w:t xml:space="preserve">1.3 </w:t>
      </w:r>
      <w:r w:rsidRPr="006365A6">
        <w:rPr>
          <w:rFonts w:hint="eastAsia"/>
          <w:sz w:val="28"/>
          <w:szCs w:val="28"/>
        </w:rPr>
        <w:t>运行维护手册</w:t>
      </w:r>
      <w:r w:rsidRPr="006365A6">
        <w:rPr>
          <w:rFonts w:hint="eastAsia"/>
          <w:sz w:val="28"/>
          <w:szCs w:val="28"/>
        </w:rPr>
        <w:t xml:space="preserve">: </w:t>
      </w:r>
      <w:r w:rsidRPr="006365A6">
        <w:rPr>
          <w:rFonts w:hint="eastAsia"/>
          <w:sz w:val="28"/>
          <w:szCs w:val="28"/>
        </w:rPr>
        <w:t>包含系统的日常操作流程、监控方法、常见故障诊断与排除指南、例行维护任务说明（如备份、日志清理等）、安全注意事项及基本的性能优化建议，为甲方后续运</w:t>
      </w:r>
      <w:proofErr w:type="gramStart"/>
      <w:r w:rsidRPr="006365A6">
        <w:rPr>
          <w:rFonts w:hint="eastAsia"/>
          <w:sz w:val="28"/>
          <w:szCs w:val="28"/>
        </w:rPr>
        <w:t>维提供</w:t>
      </w:r>
      <w:proofErr w:type="gramEnd"/>
      <w:r w:rsidRPr="006365A6">
        <w:rPr>
          <w:rFonts w:hint="eastAsia"/>
          <w:sz w:val="28"/>
          <w:szCs w:val="28"/>
        </w:rPr>
        <w:t>支持。</w:t>
      </w:r>
    </w:p>
    <w:p w:rsidR="006365A6" w:rsidRPr="006365A6" w:rsidRDefault="006365A6" w:rsidP="006365A6">
      <w:pPr>
        <w:spacing w:line="360" w:lineRule="auto"/>
        <w:rPr>
          <w:sz w:val="28"/>
          <w:szCs w:val="28"/>
        </w:rPr>
      </w:pPr>
      <w:r w:rsidRPr="006365A6">
        <w:rPr>
          <w:rFonts w:hint="eastAsia"/>
          <w:sz w:val="28"/>
          <w:szCs w:val="28"/>
        </w:rPr>
        <w:t>1.4</w:t>
      </w:r>
      <w:r w:rsidRPr="006365A6">
        <w:rPr>
          <w:rFonts w:hint="eastAsia"/>
          <w:sz w:val="28"/>
          <w:szCs w:val="28"/>
        </w:rPr>
        <w:t>源代码</w:t>
      </w:r>
      <w:r w:rsidRPr="006365A6">
        <w:rPr>
          <w:rFonts w:hint="eastAsia"/>
          <w:sz w:val="28"/>
          <w:szCs w:val="28"/>
        </w:rPr>
        <w:t xml:space="preserve">: </w:t>
      </w:r>
      <w:r w:rsidRPr="006365A6">
        <w:rPr>
          <w:rFonts w:hint="eastAsia"/>
          <w:sz w:val="28"/>
          <w:szCs w:val="28"/>
        </w:rPr>
        <w:t>包含完整的、可编译的源代码及相关说明文档（如编译指南、关键模块注释等），并确保其完整性和可读性。</w:t>
      </w:r>
    </w:p>
    <w:p w:rsidR="006365A6" w:rsidRPr="006365A6" w:rsidRDefault="006365A6" w:rsidP="006365A6">
      <w:pPr>
        <w:spacing w:line="360" w:lineRule="auto"/>
        <w:rPr>
          <w:sz w:val="28"/>
          <w:szCs w:val="28"/>
        </w:rPr>
      </w:pPr>
      <w:r w:rsidRPr="006365A6">
        <w:rPr>
          <w:rFonts w:hint="eastAsia"/>
          <w:sz w:val="28"/>
          <w:szCs w:val="28"/>
        </w:rPr>
        <w:t xml:space="preserve">2. </w:t>
      </w:r>
      <w:r w:rsidRPr="006365A6">
        <w:rPr>
          <w:rFonts w:hint="eastAsia"/>
          <w:sz w:val="28"/>
          <w:szCs w:val="28"/>
        </w:rPr>
        <w:t>根据项目特性提供的文件</w:t>
      </w:r>
      <w:r w:rsidRPr="006365A6">
        <w:rPr>
          <w:rFonts w:hint="eastAsia"/>
          <w:sz w:val="28"/>
          <w:szCs w:val="28"/>
        </w:rPr>
        <w:t>:</w:t>
      </w:r>
    </w:p>
    <w:p w:rsidR="006365A6" w:rsidRPr="006365A6" w:rsidRDefault="006365A6" w:rsidP="006365A6">
      <w:pPr>
        <w:spacing w:line="360" w:lineRule="auto"/>
        <w:rPr>
          <w:sz w:val="28"/>
          <w:szCs w:val="28"/>
        </w:rPr>
      </w:pPr>
      <w:r w:rsidRPr="006365A6">
        <w:rPr>
          <w:rFonts w:hint="eastAsia"/>
          <w:sz w:val="28"/>
          <w:szCs w:val="28"/>
        </w:rPr>
        <w:t xml:space="preserve">2.1 </w:t>
      </w:r>
      <w:r w:rsidRPr="006365A6">
        <w:rPr>
          <w:rFonts w:hint="eastAsia"/>
          <w:sz w:val="28"/>
          <w:szCs w:val="28"/>
        </w:rPr>
        <w:t>授权文件</w:t>
      </w:r>
      <w:r w:rsidRPr="006365A6">
        <w:rPr>
          <w:rFonts w:hint="eastAsia"/>
          <w:sz w:val="28"/>
          <w:szCs w:val="28"/>
        </w:rPr>
        <w:t xml:space="preserve">: </w:t>
      </w:r>
      <w:r w:rsidRPr="006365A6">
        <w:rPr>
          <w:rFonts w:hint="eastAsia"/>
          <w:sz w:val="28"/>
          <w:szCs w:val="28"/>
        </w:rPr>
        <w:t>仅在项目涉及第三方软件、硬件或服务，且需要乙方提供相关授权或许可证明时提供。</w:t>
      </w:r>
      <w:r w:rsidRPr="006365A6">
        <w:rPr>
          <w:rFonts w:hint="eastAsia"/>
          <w:sz w:val="28"/>
          <w:szCs w:val="28"/>
        </w:rPr>
        <w:t xml:space="preserve"> </w:t>
      </w:r>
      <w:r w:rsidRPr="006365A6">
        <w:rPr>
          <w:rFonts w:hint="eastAsia"/>
          <w:sz w:val="28"/>
          <w:szCs w:val="28"/>
        </w:rPr>
        <w:t>应提供合法有效的授权文件副本（如软件许可证、授权书、数字证书等），确保甲方拥有合法使用相关组件所需的权限。</w:t>
      </w:r>
    </w:p>
    <w:p w:rsidR="006365A6" w:rsidRPr="006365A6" w:rsidRDefault="006365A6" w:rsidP="006365A6">
      <w:pPr>
        <w:spacing w:line="360" w:lineRule="auto"/>
        <w:rPr>
          <w:sz w:val="28"/>
          <w:szCs w:val="28"/>
        </w:rPr>
      </w:pPr>
      <w:r w:rsidRPr="006365A6">
        <w:rPr>
          <w:rFonts w:hint="eastAsia"/>
          <w:sz w:val="28"/>
          <w:szCs w:val="28"/>
        </w:rPr>
        <w:t xml:space="preserve">2.2 </w:t>
      </w:r>
      <w:r w:rsidRPr="006365A6">
        <w:rPr>
          <w:rFonts w:hint="eastAsia"/>
          <w:sz w:val="28"/>
          <w:szCs w:val="28"/>
        </w:rPr>
        <w:t>系统还原手册</w:t>
      </w:r>
      <w:r w:rsidRPr="006365A6">
        <w:rPr>
          <w:rFonts w:hint="eastAsia"/>
          <w:sz w:val="28"/>
          <w:szCs w:val="28"/>
        </w:rPr>
        <w:t xml:space="preserve">: </w:t>
      </w:r>
      <w:r w:rsidRPr="006365A6">
        <w:rPr>
          <w:rFonts w:hint="eastAsia"/>
          <w:sz w:val="28"/>
          <w:szCs w:val="28"/>
        </w:rPr>
        <w:t>对于关键业务系统需提供。详细描述在系统发生灾难性故障（如硬件损坏、数据严重损毁）后的完整恢复流程，包括备份恢复步骤、备用环境启用（如有）、数据同步策略等，确保甲方具备系统灾难恢复能力。</w:t>
      </w:r>
    </w:p>
    <w:p w:rsidR="006365A6" w:rsidRPr="006365A6" w:rsidRDefault="006365A6" w:rsidP="006365A6">
      <w:pPr>
        <w:spacing w:line="360" w:lineRule="auto"/>
        <w:rPr>
          <w:sz w:val="28"/>
          <w:szCs w:val="28"/>
        </w:rPr>
      </w:pPr>
      <w:r w:rsidRPr="006365A6">
        <w:rPr>
          <w:rFonts w:hint="eastAsia"/>
          <w:sz w:val="28"/>
          <w:szCs w:val="28"/>
        </w:rPr>
        <w:t xml:space="preserve">2.3 </w:t>
      </w:r>
      <w:r w:rsidRPr="006365A6">
        <w:rPr>
          <w:rFonts w:hint="eastAsia"/>
          <w:sz w:val="28"/>
          <w:szCs w:val="28"/>
        </w:rPr>
        <w:t>系统数据手册</w:t>
      </w:r>
      <w:r w:rsidRPr="006365A6">
        <w:rPr>
          <w:rFonts w:hint="eastAsia"/>
          <w:sz w:val="28"/>
          <w:szCs w:val="28"/>
        </w:rPr>
        <w:t xml:space="preserve">: </w:t>
      </w:r>
      <w:r w:rsidRPr="006365A6">
        <w:rPr>
          <w:rFonts w:hint="eastAsia"/>
          <w:sz w:val="28"/>
          <w:szCs w:val="28"/>
        </w:rPr>
        <w:t>包含复杂数据结构、数据模型或需要特定数据初</w:t>
      </w:r>
      <w:r w:rsidRPr="006365A6">
        <w:rPr>
          <w:rFonts w:hint="eastAsia"/>
          <w:sz w:val="28"/>
          <w:szCs w:val="28"/>
        </w:rPr>
        <w:lastRenderedPageBreak/>
        <w:t>始化</w:t>
      </w:r>
      <w:r w:rsidRPr="006365A6">
        <w:rPr>
          <w:rFonts w:hint="eastAsia"/>
          <w:sz w:val="28"/>
          <w:szCs w:val="28"/>
        </w:rPr>
        <w:t>/</w:t>
      </w:r>
      <w:r w:rsidRPr="006365A6">
        <w:rPr>
          <w:rFonts w:hint="eastAsia"/>
          <w:sz w:val="28"/>
          <w:szCs w:val="28"/>
        </w:rPr>
        <w:t>迁移的项目需提供。包含系统核心数据结构说明、数据字典（字段定义、类型、约束）、数据流图、初始数据加载规则、数据迁移方案（如适用）以及数据备份与恢复的具体操作指南（可与系统还原手册部分内容重叠，但更侧重于数据本身的管理）。</w:t>
      </w:r>
    </w:p>
    <w:p w:rsidR="00445D92" w:rsidRDefault="00BD009D" w:rsidP="006365A6">
      <w:pPr>
        <w:spacing w:line="360" w:lineRule="auto"/>
        <w:ind w:firstLineChars="200" w:firstLine="560"/>
        <w:rPr>
          <w:sz w:val="28"/>
          <w:szCs w:val="28"/>
        </w:rPr>
      </w:pPr>
      <w:r>
        <w:rPr>
          <w:sz w:val="28"/>
          <w:szCs w:val="28"/>
        </w:rPr>
        <w:t>验收交付后需提供至少</w:t>
      </w:r>
      <w:r>
        <w:rPr>
          <w:rFonts w:hint="eastAsia"/>
          <w:sz w:val="28"/>
          <w:szCs w:val="28"/>
        </w:rPr>
        <w:t>三</w:t>
      </w:r>
      <w:r>
        <w:rPr>
          <w:sz w:val="28"/>
          <w:szCs w:val="28"/>
        </w:rPr>
        <w:t>年的免费技术支持服务，包括系统安装、配置、调试、日常维护和故障处理。</w:t>
      </w:r>
    </w:p>
    <w:p w:rsidR="00445D92" w:rsidRDefault="00BD009D" w:rsidP="006365A6">
      <w:pPr>
        <w:spacing w:line="360" w:lineRule="auto"/>
        <w:ind w:firstLineChars="200" w:firstLine="560"/>
        <w:rPr>
          <w:sz w:val="28"/>
          <w:szCs w:val="28"/>
        </w:rPr>
      </w:pPr>
      <w:r>
        <w:rPr>
          <w:sz w:val="28"/>
          <w:szCs w:val="28"/>
        </w:rPr>
        <w:t>当甲方的系统发生技术问题后，乙方的维护工程师接到报告后会对甲方每次支持请求做出及时响应。维护工程师将甲方服务请求划分为三种级别，服务级别取决于对系统运行的关键程度和急迫程度，并依据不同服务级别，决定相应的服务响应时间。此外，对于甲方的特殊要求，亦可由双方商讨并制定单独的解决方法。</w:t>
      </w:r>
    </w:p>
    <w:p w:rsidR="00445D92" w:rsidRDefault="00BD009D">
      <w:pPr>
        <w:spacing w:line="360" w:lineRule="auto"/>
        <w:rPr>
          <w:sz w:val="28"/>
          <w:szCs w:val="28"/>
        </w:rPr>
      </w:pPr>
      <w:r>
        <w:rPr>
          <w:sz w:val="28"/>
          <w:szCs w:val="28"/>
        </w:rPr>
        <w:t>1</w:t>
      </w:r>
      <w:r>
        <w:rPr>
          <w:sz w:val="28"/>
          <w:szCs w:val="28"/>
        </w:rPr>
        <w:t>）服务级别定义：</w:t>
      </w:r>
    </w:p>
    <w:p w:rsidR="00445D92" w:rsidRDefault="00BD009D">
      <w:pPr>
        <w:spacing w:line="360" w:lineRule="auto"/>
        <w:rPr>
          <w:sz w:val="28"/>
          <w:szCs w:val="28"/>
        </w:rPr>
      </w:pPr>
      <w:r>
        <w:rPr>
          <w:sz w:val="28"/>
          <w:szCs w:val="28"/>
        </w:rPr>
        <w:t>I</w:t>
      </w:r>
      <w:r>
        <w:rPr>
          <w:sz w:val="28"/>
          <w:szCs w:val="28"/>
        </w:rPr>
        <w:t>级（紧急服务）：服务器</w:t>
      </w:r>
      <w:proofErr w:type="gramStart"/>
      <w:r>
        <w:rPr>
          <w:sz w:val="28"/>
          <w:szCs w:val="28"/>
        </w:rPr>
        <w:t>宕</w:t>
      </w:r>
      <w:proofErr w:type="gramEnd"/>
      <w:r>
        <w:rPr>
          <w:sz w:val="28"/>
          <w:szCs w:val="28"/>
        </w:rPr>
        <w:t>机、数据库与服务器不能正常连接、系统不能正常登陆、磁盘容量过满。</w:t>
      </w:r>
    </w:p>
    <w:p w:rsidR="00445D92" w:rsidRDefault="00BD009D">
      <w:pPr>
        <w:spacing w:line="360" w:lineRule="auto"/>
        <w:rPr>
          <w:sz w:val="28"/>
          <w:szCs w:val="28"/>
        </w:rPr>
      </w:pPr>
      <w:r>
        <w:rPr>
          <w:sz w:val="28"/>
          <w:szCs w:val="28"/>
        </w:rPr>
        <w:t>II</w:t>
      </w:r>
      <w:r>
        <w:rPr>
          <w:sz w:val="28"/>
          <w:szCs w:val="28"/>
        </w:rPr>
        <w:t>级（加急服务）：系统出现严重</w:t>
      </w:r>
      <w:r>
        <w:rPr>
          <w:sz w:val="28"/>
          <w:szCs w:val="28"/>
        </w:rPr>
        <w:t>BUG</w:t>
      </w:r>
      <w:r>
        <w:rPr>
          <w:sz w:val="28"/>
          <w:szCs w:val="28"/>
        </w:rPr>
        <w:t>导致不能正常开展业务流程。比如系统响应速度慢，或系统闪退等情况。</w:t>
      </w:r>
    </w:p>
    <w:p w:rsidR="003C5D82" w:rsidRDefault="00BD009D">
      <w:pPr>
        <w:spacing w:line="360" w:lineRule="auto"/>
        <w:rPr>
          <w:sz w:val="28"/>
          <w:szCs w:val="28"/>
        </w:rPr>
      </w:pPr>
      <w:r>
        <w:rPr>
          <w:sz w:val="28"/>
          <w:szCs w:val="28"/>
        </w:rPr>
        <w:t>III</w:t>
      </w:r>
      <w:r>
        <w:rPr>
          <w:sz w:val="28"/>
          <w:szCs w:val="28"/>
        </w:rPr>
        <w:t>级（常规服务）：除上述</w:t>
      </w:r>
      <w:r>
        <w:rPr>
          <w:sz w:val="28"/>
          <w:szCs w:val="28"/>
        </w:rPr>
        <w:t>I</w:t>
      </w:r>
      <w:r>
        <w:rPr>
          <w:sz w:val="28"/>
          <w:szCs w:val="28"/>
        </w:rPr>
        <w:t>、</w:t>
      </w:r>
      <w:r>
        <w:rPr>
          <w:sz w:val="28"/>
          <w:szCs w:val="28"/>
        </w:rPr>
        <w:t>II</w:t>
      </w:r>
      <w:proofErr w:type="gramStart"/>
      <w:r>
        <w:rPr>
          <w:sz w:val="28"/>
          <w:szCs w:val="28"/>
        </w:rPr>
        <w:t>级范围</w:t>
      </w:r>
      <w:proofErr w:type="gramEnd"/>
      <w:r>
        <w:rPr>
          <w:sz w:val="28"/>
          <w:szCs w:val="28"/>
        </w:rPr>
        <w:t>以外的情况。比如异常数据处理、业务数据协助导出以及不影响业务流程的</w:t>
      </w:r>
      <w:r>
        <w:rPr>
          <w:sz w:val="28"/>
          <w:szCs w:val="28"/>
        </w:rPr>
        <w:t>BUG</w:t>
      </w:r>
      <w:r>
        <w:rPr>
          <w:sz w:val="28"/>
          <w:szCs w:val="28"/>
        </w:rPr>
        <w:t>及日常需求修改等。</w:t>
      </w:r>
    </w:p>
    <w:p w:rsidR="00445D92" w:rsidRDefault="00BD009D">
      <w:pPr>
        <w:spacing w:line="360" w:lineRule="auto"/>
        <w:rPr>
          <w:sz w:val="28"/>
          <w:szCs w:val="28"/>
        </w:rPr>
      </w:pPr>
      <w:r>
        <w:rPr>
          <w:sz w:val="28"/>
          <w:szCs w:val="28"/>
        </w:rPr>
        <w:t>2</w:t>
      </w:r>
      <w:r>
        <w:rPr>
          <w:sz w:val="28"/>
          <w:szCs w:val="28"/>
        </w:rPr>
        <w:t>）服务响应时间说明：</w:t>
      </w:r>
    </w:p>
    <w:tbl>
      <w:tblPr>
        <w:tblW w:w="4998" w:type="pct"/>
        <w:tblInd w:w="110"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ook w:val="04A0" w:firstRow="1" w:lastRow="0" w:firstColumn="1" w:lastColumn="0" w:noHBand="0" w:noVBand="1"/>
      </w:tblPr>
      <w:tblGrid>
        <w:gridCol w:w="1382"/>
        <w:gridCol w:w="1411"/>
        <w:gridCol w:w="1831"/>
        <w:gridCol w:w="287"/>
        <w:gridCol w:w="1801"/>
        <w:gridCol w:w="1801"/>
      </w:tblGrid>
      <w:tr w:rsidR="00445D92">
        <w:tc>
          <w:tcPr>
            <w:tcW w:w="163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服务级别</w:t>
            </w:r>
          </w:p>
        </w:tc>
        <w:tc>
          <w:tcPr>
            <w:tcW w:w="1243" w:type="pct"/>
            <w:gridSpan w:val="2"/>
            <w:tcBorders>
              <w:top w:val="single" w:sz="4" w:space="0" w:color="000000"/>
              <w:left w:val="nil"/>
              <w:bottom w:val="single" w:sz="4" w:space="0" w:color="000000"/>
              <w:right w:val="nil"/>
            </w:tcBorders>
            <w:shd w:val="clear" w:color="auto" w:fill="auto"/>
            <w:tcMar>
              <w:left w:w="105" w:type="dxa"/>
              <w:right w:w="105" w:type="dxa"/>
            </w:tcMar>
          </w:tcPr>
          <w:p w:rsidR="00445D92" w:rsidRDefault="00445D92">
            <w:pPr>
              <w:spacing w:line="360" w:lineRule="auto"/>
            </w:pPr>
          </w:p>
        </w:tc>
        <w:tc>
          <w:tcPr>
            <w:tcW w:w="2116" w:type="pct"/>
            <w:gridSpan w:val="2"/>
            <w:tcBorders>
              <w:top w:val="single" w:sz="4" w:space="0" w:color="000000"/>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服务响应时间</w:t>
            </w:r>
          </w:p>
        </w:tc>
      </w:tr>
      <w:tr w:rsidR="00445D92">
        <w:tc>
          <w:tcPr>
            <w:tcW w:w="1639" w:type="pct"/>
            <w:gridSpan w:val="2"/>
            <w:vMerge/>
            <w:tcBorders>
              <w:top w:val="single" w:sz="4" w:space="0" w:color="000000"/>
              <w:left w:val="single" w:sz="4" w:space="0" w:color="000000"/>
              <w:bottom w:val="single" w:sz="4" w:space="0" w:color="000000"/>
              <w:right w:val="single" w:sz="4" w:space="0" w:color="000000"/>
            </w:tcBorders>
            <w:shd w:val="clear" w:color="auto" w:fill="auto"/>
            <w:tcMar>
              <w:left w:w="105" w:type="dxa"/>
              <w:right w:w="105" w:type="dxa"/>
            </w:tcMar>
          </w:tcPr>
          <w:p w:rsidR="00445D92" w:rsidRDefault="00445D92">
            <w:pPr>
              <w:spacing w:line="360" w:lineRule="auto"/>
            </w:pPr>
          </w:p>
        </w:tc>
        <w:tc>
          <w:tcPr>
            <w:tcW w:w="1075" w:type="pct"/>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驻场（工作日）</w:t>
            </w:r>
          </w:p>
        </w:tc>
        <w:tc>
          <w:tcPr>
            <w:tcW w:w="1226" w:type="pct"/>
            <w:gridSpan w:val="2"/>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电话</w:t>
            </w:r>
          </w:p>
        </w:tc>
        <w:tc>
          <w:tcPr>
            <w:tcW w:w="1058" w:type="pct"/>
            <w:tcBorders>
              <w:top w:val="single" w:sz="4" w:space="0" w:color="000000"/>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远程</w:t>
            </w:r>
          </w:p>
        </w:tc>
      </w:tr>
      <w:tr w:rsidR="00445D92">
        <w:tc>
          <w:tcPr>
            <w:tcW w:w="811" w:type="pct"/>
            <w:tcBorders>
              <w:top w:val="nil"/>
              <w:left w:val="single" w:sz="4" w:space="0" w:color="000000"/>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I</w:t>
            </w:r>
            <w:r>
              <w:t>级</w:t>
            </w:r>
          </w:p>
        </w:tc>
        <w:tc>
          <w:tcPr>
            <w:tcW w:w="828" w:type="pct"/>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紧急服务</w:t>
            </w:r>
          </w:p>
        </w:tc>
        <w:tc>
          <w:tcPr>
            <w:tcW w:w="1075" w:type="pct"/>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24*7</w:t>
            </w:r>
          </w:p>
          <w:p w:rsidR="00445D92" w:rsidRDefault="00BD009D">
            <w:pPr>
              <w:spacing w:line="360" w:lineRule="auto"/>
            </w:pPr>
            <w:r>
              <w:lastRenderedPageBreak/>
              <w:t>立即响应</w:t>
            </w:r>
          </w:p>
        </w:tc>
        <w:tc>
          <w:tcPr>
            <w:tcW w:w="1226" w:type="pct"/>
            <w:gridSpan w:val="2"/>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lastRenderedPageBreak/>
              <w:t>24*7</w:t>
            </w:r>
          </w:p>
          <w:p w:rsidR="00445D92" w:rsidRDefault="00BD009D">
            <w:pPr>
              <w:spacing w:line="360" w:lineRule="auto"/>
            </w:pPr>
            <w:r>
              <w:lastRenderedPageBreak/>
              <w:t>立即响应</w:t>
            </w:r>
          </w:p>
        </w:tc>
        <w:tc>
          <w:tcPr>
            <w:tcW w:w="1058" w:type="pct"/>
            <w:tcBorders>
              <w:top w:val="single" w:sz="4" w:space="0" w:color="000000"/>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lastRenderedPageBreak/>
              <w:t>立即启动，运维工</w:t>
            </w:r>
            <w:r>
              <w:lastRenderedPageBreak/>
              <w:t>程师</w:t>
            </w:r>
            <w:r>
              <w:t>1</w:t>
            </w:r>
            <w:r>
              <w:t>小时后到现场</w:t>
            </w:r>
          </w:p>
        </w:tc>
      </w:tr>
      <w:tr w:rsidR="00445D92">
        <w:tc>
          <w:tcPr>
            <w:tcW w:w="811" w:type="pct"/>
            <w:tcBorders>
              <w:top w:val="nil"/>
              <w:left w:val="single" w:sz="4" w:space="0" w:color="000000"/>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lastRenderedPageBreak/>
              <w:t>II</w:t>
            </w:r>
            <w:r>
              <w:t>级</w:t>
            </w:r>
          </w:p>
        </w:tc>
        <w:tc>
          <w:tcPr>
            <w:tcW w:w="828" w:type="pct"/>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加急服务</w:t>
            </w:r>
          </w:p>
        </w:tc>
        <w:tc>
          <w:tcPr>
            <w:tcW w:w="1075" w:type="pct"/>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24*7</w:t>
            </w:r>
          </w:p>
          <w:p w:rsidR="00445D92" w:rsidRDefault="00BD009D">
            <w:pPr>
              <w:spacing w:line="360" w:lineRule="auto"/>
            </w:pPr>
            <w:r>
              <w:t>30</w:t>
            </w:r>
            <w:r>
              <w:t>分钟内响应</w:t>
            </w:r>
          </w:p>
        </w:tc>
        <w:tc>
          <w:tcPr>
            <w:tcW w:w="1226" w:type="pct"/>
            <w:gridSpan w:val="2"/>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24*7</w:t>
            </w:r>
          </w:p>
          <w:p w:rsidR="00445D92" w:rsidRDefault="00BD009D">
            <w:pPr>
              <w:spacing w:line="360" w:lineRule="auto"/>
            </w:pPr>
            <w:r>
              <w:t>30</w:t>
            </w:r>
            <w:r>
              <w:t>分钟内响应</w:t>
            </w:r>
          </w:p>
        </w:tc>
        <w:tc>
          <w:tcPr>
            <w:tcW w:w="1058" w:type="pct"/>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30</w:t>
            </w:r>
            <w:r>
              <w:t>分钟内响应</w:t>
            </w:r>
          </w:p>
          <w:p w:rsidR="00445D92" w:rsidRDefault="00BD009D">
            <w:pPr>
              <w:spacing w:line="360" w:lineRule="auto"/>
            </w:pPr>
            <w:r>
              <w:t>如远程</w:t>
            </w:r>
            <w:r>
              <w:t>2</w:t>
            </w:r>
            <w:r>
              <w:t>小时内无法解决问题，运维工程师需在甲方报障后</w:t>
            </w:r>
            <w:r>
              <w:t>3</w:t>
            </w:r>
            <w:r>
              <w:t>小时内到现场</w:t>
            </w:r>
          </w:p>
        </w:tc>
      </w:tr>
      <w:tr w:rsidR="00445D92">
        <w:tc>
          <w:tcPr>
            <w:tcW w:w="811" w:type="pct"/>
            <w:tcBorders>
              <w:top w:val="nil"/>
              <w:left w:val="single" w:sz="4" w:space="0" w:color="000000"/>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III</w:t>
            </w:r>
            <w:r>
              <w:t>级</w:t>
            </w:r>
          </w:p>
        </w:tc>
        <w:tc>
          <w:tcPr>
            <w:tcW w:w="828" w:type="pct"/>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常规服务</w:t>
            </w:r>
          </w:p>
        </w:tc>
        <w:tc>
          <w:tcPr>
            <w:tcW w:w="1075" w:type="pct"/>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24*7</w:t>
            </w:r>
          </w:p>
          <w:p w:rsidR="00445D92" w:rsidRDefault="00BD009D">
            <w:pPr>
              <w:spacing w:line="360" w:lineRule="auto"/>
            </w:pPr>
            <w:r>
              <w:t>2</w:t>
            </w:r>
            <w:r>
              <w:t>小时内响应</w:t>
            </w:r>
          </w:p>
        </w:tc>
        <w:tc>
          <w:tcPr>
            <w:tcW w:w="1226" w:type="pct"/>
            <w:gridSpan w:val="2"/>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24*7</w:t>
            </w:r>
          </w:p>
          <w:p w:rsidR="00445D92" w:rsidRDefault="00BD009D">
            <w:pPr>
              <w:spacing w:line="360" w:lineRule="auto"/>
            </w:pPr>
            <w:r>
              <w:t>2</w:t>
            </w:r>
            <w:r>
              <w:t>小时内响应</w:t>
            </w:r>
          </w:p>
        </w:tc>
        <w:tc>
          <w:tcPr>
            <w:tcW w:w="1058" w:type="pct"/>
            <w:tcBorders>
              <w:top w:val="nil"/>
              <w:left w:val="nil"/>
              <w:bottom w:val="single" w:sz="4" w:space="0" w:color="000000"/>
              <w:right w:val="single" w:sz="4" w:space="0" w:color="000000"/>
            </w:tcBorders>
            <w:shd w:val="clear" w:color="auto" w:fill="auto"/>
            <w:tcMar>
              <w:left w:w="105" w:type="dxa"/>
              <w:right w:w="105" w:type="dxa"/>
            </w:tcMar>
          </w:tcPr>
          <w:p w:rsidR="00445D92" w:rsidRDefault="00BD009D">
            <w:pPr>
              <w:spacing w:line="360" w:lineRule="auto"/>
            </w:pPr>
            <w:r>
              <w:t>2</w:t>
            </w:r>
            <w:r>
              <w:t>小时内启动</w:t>
            </w:r>
          </w:p>
        </w:tc>
      </w:tr>
    </w:tbl>
    <w:p w:rsidR="00445D92" w:rsidRDefault="00445D92">
      <w:pPr>
        <w:spacing w:line="360" w:lineRule="auto"/>
        <w:ind w:firstLineChars="200" w:firstLine="420"/>
        <w:jc w:val="right"/>
      </w:pPr>
    </w:p>
    <w:p w:rsidR="00445D92" w:rsidRDefault="00445D92">
      <w:pPr>
        <w:spacing w:line="360" w:lineRule="auto"/>
        <w:ind w:right="840"/>
      </w:pPr>
    </w:p>
    <w:p w:rsidR="00445D92" w:rsidRDefault="00445D92">
      <w:pPr>
        <w:spacing w:line="360" w:lineRule="auto"/>
        <w:ind w:right="840"/>
      </w:pPr>
    </w:p>
    <w:p w:rsidR="00445D92" w:rsidRDefault="00BD009D">
      <w:pPr>
        <w:wordWrap w:val="0"/>
        <w:spacing w:line="360" w:lineRule="auto"/>
        <w:ind w:firstLineChars="200" w:firstLine="420"/>
        <w:jc w:val="right"/>
        <w:rPr>
          <w:sz w:val="28"/>
          <w:szCs w:val="28"/>
        </w:rPr>
      </w:pPr>
      <w:r>
        <w:rPr>
          <w:rFonts w:hint="eastAsia"/>
        </w:rPr>
        <w:t xml:space="preserve"> </w:t>
      </w:r>
      <w:r>
        <w:rPr>
          <w:rFonts w:hint="eastAsia"/>
          <w:sz w:val="28"/>
          <w:szCs w:val="28"/>
        </w:rPr>
        <w:t xml:space="preserve">               </w:t>
      </w:r>
      <w:r>
        <w:rPr>
          <w:rFonts w:hint="eastAsia"/>
          <w:sz w:val="28"/>
          <w:szCs w:val="28"/>
        </w:rPr>
        <w:t>汕头大学精神卫生中心</w:t>
      </w:r>
      <w:r>
        <w:rPr>
          <w:rFonts w:hint="eastAsia"/>
          <w:sz w:val="28"/>
          <w:szCs w:val="28"/>
        </w:rPr>
        <w:t xml:space="preserve"> </w:t>
      </w:r>
      <w:r>
        <w:rPr>
          <w:rFonts w:hint="eastAsia"/>
          <w:sz w:val="28"/>
          <w:szCs w:val="28"/>
        </w:rPr>
        <w:t>信息科</w:t>
      </w:r>
      <w:r>
        <w:rPr>
          <w:rFonts w:hint="eastAsia"/>
          <w:sz w:val="28"/>
          <w:szCs w:val="28"/>
        </w:rPr>
        <w:t xml:space="preserve">   </w:t>
      </w:r>
    </w:p>
    <w:p w:rsidR="00445D92" w:rsidRDefault="00BD009D">
      <w:pPr>
        <w:wordWrap w:val="0"/>
        <w:spacing w:line="360" w:lineRule="auto"/>
        <w:ind w:firstLineChars="200" w:firstLine="560"/>
        <w:jc w:val="right"/>
        <w:rPr>
          <w:sz w:val="28"/>
          <w:szCs w:val="28"/>
        </w:rPr>
      </w:pPr>
      <w:r>
        <w:rPr>
          <w:rFonts w:hint="eastAsia"/>
          <w:sz w:val="28"/>
          <w:szCs w:val="28"/>
        </w:rPr>
        <w:t xml:space="preserve">    2025</w:t>
      </w:r>
      <w:r>
        <w:rPr>
          <w:rFonts w:hint="eastAsia"/>
          <w:sz w:val="28"/>
          <w:szCs w:val="28"/>
        </w:rPr>
        <w:t>年</w:t>
      </w:r>
      <w:r w:rsidR="003C5D82">
        <w:rPr>
          <w:rFonts w:hint="eastAsia"/>
          <w:sz w:val="28"/>
          <w:szCs w:val="28"/>
        </w:rPr>
        <w:t>7</w:t>
      </w:r>
      <w:r>
        <w:rPr>
          <w:rFonts w:hint="eastAsia"/>
          <w:sz w:val="28"/>
          <w:szCs w:val="28"/>
        </w:rPr>
        <w:t>月</w:t>
      </w:r>
      <w:r w:rsidR="00230D2A">
        <w:rPr>
          <w:rFonts w:hint="eastAsia"/>
          <w:sz w:val="28"/>
          <w:szCs w:val="28"/>
        </w:rPr>
        <w:t>8</w:t>
      </w:r>
      <w:r>
        <w:rPr>
          <w:rFonts w:hint="eastAsia"/>
          <w:sz w:val="28"/>
          <w:szCs w:val="28"/>
        </w:rPr>
        <w:t>日</w:t>
      </w:r>
      <w:r>
        <w:rPr>
          <w:rFonts w:hint="eastAsia"/>
          <w:sz w:val="28"/>
          <w:szCs w:val="28"/>
        </w:rPr>
        <w:t xml:space="preserve">       </w:t>
      </w:r>
    </w:p>
    <w:sectPr w:rsidR="00445D9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2DE" w:rsidRDefault="00AF02DE">
      <w:r>
        <w:separator/>
      </w:r>
    </w:p>
  </w:endnote>
  <w:endnote w:type="continuationSeparator" w:id="0">
    <w:p w:rsidR="00AF02DE" w:rsidRDefault="00AF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D92" w:rsidRDefault="00BD009D">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45D92" w:rsidRDefault="00BD009D">
                          <w:pPr>
                            <w:pStyle w:val="a5"/>
                          </w:pPr>
                          <w:r>
                            <w:fldChar w:fldCharType="begin"/>
                          </w:r>
                          <w:r>
                            <w:instrText xml:space="preserve"> PAGE  \* MERGEFORMAT </w:instrText>
                          </w:r>
                          <w:r>
                            <w:fldChar w:fldCharType="separate"/>
                          </w:r>
                          <w:r w:rsidR="00320231">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45D92" w:rsidRDefault="00BD009D">
                    <w:pPr>
                      <w:pStyle w:val="a5"/>
                    </w:pPr>
                    <w:r>
                      <w:fldChar w:fldCharType="begin"/>
                    </w:r>
                    <w:r>
                      <w:instrText xml:space="preserve"> PAGE  \* MERGEFORMAT </w:instrText>
                    </w:r>
                    <w:r>
                      <w:fldChar w:fldCharType="separate"/>
                    </w:r>
                    <w:r w:rsidR="00320231">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2DE" w:rsidRDefault="00AF02DE">
      <w:r>
        <w:separator/>
      </w:r>
    </w:p>
  </w:footnote>
  <w:footnote w:type="continuationSeparator" w:id="0">
    <w:p w:rsidR="00AF02DE" w:rsidRDefault="00AF0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6D12A7"/>
    <w:multiLevelType w:val="singleLevel"/>
    <w:tmpl w:val="936D12A7"/>
    <w:lvl w:ilvl="0">
      <w:start w:val="1"/>
      <w:numFmt w:val="decimal"/>
      <w:lvlText w:val="%1."/>
      <w:lvlJc w:val="left"/>
      <w:pPr>
        <w:ind w:left="425" w:hanging="425"/>
      </w:pPr>
      <w:rPr>
        <w:rFonts w:hint="default"/>
      </w:rPr>
    </w:lvl>
  </w:abstractNum>
  <w:abstractNum w:abstractNumId="1">
    <w:nsid w:val="0F490DD7"/>
    <w:multiLevelType w:val="hybridMultilevel"/>
    <w:tmpl w:val="1A381FD2"/>
    <w:lvl w:ilvl="0" w:tplc="C832CD4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0B525F"/>
    <w:multiLevelType w:val="hybridMultilevel"/>
    <w:tmpl w:val="4CD4D7E4"/>
    <w:lvl w:ilvl="0" w:tplc="BA0E424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97D453E"/>
    <w:multiLevelType w:val="multilevel"/>
    <w:tmpl w:val="397D453E"/>
    <w:lvl w:ilvl="0">
      <w:start w:val="1"/>
      <w:numFmt w:val="decimal"/>
      <w:suff w:val="spac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0F8285A"/>
    <w:multiLevelType w:val="multilevel"/>
    <w:tmpl w:val="70F8285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NTI5OTllZDk5OWJjNDk4ZGFjYjUzYmUyZTI0OWQifQ=="/>
  </w:docVars>
  <w:rsids>
    <w:rsidRoot w:val="00921569"/>
    <w:rsid w:val="00004695"/>
    <w:rsid w:val="0008239E"/>
    <w:rsid w:val="000B398B"/>
    <w:rsid w:val="000B49F4"/>
    <w:rsid w:val="000D4FBC"/>
    <w:rsid w:val="000E167B"/>
    <w:rsid w:val="000F0D57"/>
    <w:rsid w:val="00101871"/>
    <w:rsid w:val="0011458A"/>
    <w:rsid w:val="00114ADE"/>
    <w:rsid w:val="00130244"/>
    <w:rsid w:val="00130678"/>
    <w:rsid w:val="001C3107"/>
    <w:rsid w:val="001D502E"/>
    <w:rsid w:val="001D7DFB"/>
    <w:rsid w:val="001F480B"/>
    <w:rsid w:val="001F48C3"/>
    <w:rsid w:val="00213724"/>
    <w:rsid w:val="002210E7"/>
    <w:rsid w:val="00225771"/>
    <w:rsid w:val="00226773"/>
    <w:rsid w:val="00230D2A"/>
    <w:rsid w:val="00230E7E"/>
    <w:rsid w:val="0023631B"/>
    <w:rsid w:val="0028505D"/>
    <w:rsid w:val="002A0019"/>
    <w:rsid w:val="002A1932"/>
    <w:rsid w:val="002A1CF5"/>
    <w:rsid w:val="002D48E5"/>
    <w:rsid w:val="00307275"/>
    <w:rsid w:val="0031535E"/>
    <w:rsid w:val="00320231"/>
    <w:rsid w:val="003224C1"/>
    <w:rsid w:val="00334EAE"/>
    <w:rsid w:val="003463E1"/>
    <w:rsid w:val="00350C6B"/>
    <w:rsid w:val="00360BF0"/>
    <w:rsid w:val="0036617D"/>
    <w:rsid w:val="003873C3"/>
    <w:rsid w:val="003C5D82"/>
    <w:rsid w:val="003D24C5"/>
    <w:rsid w:val="00425785"/>
    <w:rsid w:val="00445D92"/>
    <w:rsid w:val="004A3537"/>
    <w:rsid w:val="004B059E"/>
    <w:rsid w:val="004D086D"/>
    <w:rsid w:val="004F54D5"/>
    <w:rsid w:val="005125B3"/>
    <w:rsid w:val="00523B4E"/>
    <w:rsid w:val="00525F60"/>
    <w:rsid w:val="00553417"/>
    <w:rsid w:val="005654D0"/>
    <w:rsid w:val="00596BF5"/>
    <w:rsid w:val="005E6315"/>
    <w:rsid w:val="00603477"/>
    <w:rsid w:val="00606884"/>
    <w:rsid w:val="006365A6"/>
    <w:rsid w:val="00655AC7"/>
    <w:rsid w:val="006979E2"/>
    <w:rsid w:val="006A6354"/>
    <w:rsid w:val="006E5E32"/>
    <w:rsid w:val="00717B52"/>
    <w:rsid w:val="00723483"/>
    <w:rsid w:val="0072356B"/>
    <w:rsid w:val="007569AB"/>
    <w:rsid w:val="00763D21"/>
    <w:rsid w:val="007652EF"/>
    <w:rsid w:val="00774045"/>
    <w:rsid w:val="007B7108"/>
    <w:rsid w:val="007C60E1"/>
    <w:rsid w:val="007E6E51"/>
    <w:rsid w:val="008119A9"/>
    <w:rsid w:val="0082375A"/>
    <w:rsid w:val="00827269"/>
    <w:rsid w:val="00840290"/>
    <w:rsid w:val="0085044E"/>
    <w:rsid w:val="00885FC8"/>
    <w:rsid w:val="00897555"/>
    <w:rsid w:val="008A76C8"/>
    <w:rsid w:val="008D10D2"/>
    <w:rsid w:val="008F4F54"/>
    <w:rsid w:val="00921569"/>
    <w:rsid w:val="0092417B"/>
    <w:rsid w:val="009259D5"/>
    <w:rsid w:val="00931A52"/>
    <w:rsid w:val="009425B8"/>
    <w:rsid w:val="00955841"/>
    <w:rsid w:val="00955B52"/>
    <w:rsid w:val="00980DD6"/>
    <w:rsid w:val="009908B0"/>
    <w:rsid w:val="009B26F5"/>
    <w:rsid w:val="009D3022"/>
    <w:rsid w:val="00A13552"/>
    <w:rsid w:val="00A23489"/>
    <w:rsid w:val="00A52BAE"/>
    <w:rsid w:val="00A833DE"/>
    <w:rsid w:val="00A84FA7"/>
    <w:rsid w:val="00A857CA"/>
    <w:rsid w:val="00AE6FD6"/>
    <w:rsid w:val="00AF02DE"/>
    <w:rsid w:val="00B0242D"/>
    <w:rsid w:val="00B15CC3"/>
    <w:rsid w:val="00B2701C"/>
    <w:rsid w:val="00B5183B"/>
    <w:rsid w:val="00B63452"/>
    <w:rsid w:val="00B778CD"/>
    <w:rsid w:val="00B86FE6"/>
    <w:rsid w:val="00BC5466"/>
    <w:rsid w:val="00BC7E38"/>
    <w:rsid w:val="00BD009D"/>
    <w:rsid w:val="00BE0B10"/>
    <w:rsid w:val="00BF4CB1"/>
    <w:rsid w:val="00C15147"/>
    <w:rsid w:val="00C2143E"/>
    <w:rsid w:val="00C227FF"/>
    <w:rsid w:val="00C27EFB"/>
    <w:rsid w:val="00C7122C"/>
    <w:rsid w:val="00C716F2"/>
    <w:rsid w:val="00C8517C"/>
    <w:rsid w:val="00CA4C39"/>
    <w:rsid w:val="00CC6C50"/>
    <w:rsid w:val="00D766B8"/>
    <w:rsid w:val="00D84F22"/>
    <w:rsid w:val="00D92E60"/>
    <w:rsid w:val="00DD35F0"/>
    <w:rsid w:val="00DD6DB3"/>
    <w:rsid w:val="00DF143E"/>
    <w:rsid w:val="00E04870"/>
    <w:rsid w:val="00E06BAE"/>
    <w:rsid w:val="00E17953"/>
    <w:rsid w:val="00E311EE"/>
    <w:rsid w:val="00E96D24"/>
    <w:rsid w:val="00F076A6"/>
    <w:rsid w:val="00F25608"/>
    <w:rsid w:val="00F30357"/>
    <w:rsid w:val="00F519D5"/>
    <w:rsid w:val="00F55EF0"/>
    <w:rsid w:val="00F74F37"/>
    <w:rsid w:val="00F75062"/>
    <w:rsid w:val="00FC6D51"/>
    <w:rsid w:val="00FD1856"/>
    <w:rsid w:val="00FD2622"/>
    <w:rsid w:val="00FD6C52"/>
    <w:rsid w:val="00FE1A95"/>
    <w:rsid w:val="0DD716D4"/>
    <w:rsid w:val="13243BAB"/>
    <w:rsid w:val="348F1C5C"/>
    <w:rsid w:val="45901DA5"/>
    <w:rsid w:val="49E50D0F"/>
    <w:rsid w:val="4BEA769C"/>
    <w:rsid w:val="5E726A43"/>
    <w:rsid w:val="7624235C"/>
    <w:rsid w:val="7C033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pPr>
      <w:spacing w:after="120"/>
      <w:ind w:leftChars="200" w:left="42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qFormat/>
    <w:pPr>
      <w:ind w:leftChars="0" w:left="0"/>
      <w:jc w:val="left"/>
    </w:pPr>
    <w:rPr>
      <w:szCs w:val="24"/>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8">
    <w:name w:val="List Paragraph"/>
    <w:basedOn w:val="a"/>
    <w:uiPriority w:val="34"/>
    <w:qFormat/>
    <w:pPr>
      <w:ind w:firstLineChars="200" w:firstLine="420"/>
    </w:pPr>
  </w:style>
  <w:style w:type="paragraph" w:customStyle="1" w:styleId="ListParagraph1">
    <w:name w:val="List Paragraph1"/>
    <w:basedOn w:val="a"/>
    <w:uiPriority w:val="34"/>
    <w:qFormat/>
    <w:pPr>
      <w:ind w:firstLineChars="200" w:firstLine="420"/>
    </w:pPr>
    <w:rPr>
      <w:rFonts w:ascii="Times New Roman" w:eastAsia="仿宋_GB2312" w:hAnsi="Times New Roman" w:cs="Times New Roman"/>
      <w:sz w:val="32"/>
      <w:szCs w:val="24"/>
    </w:rPr>
  </w:style>
  <w:style w:type="character" w:customStyle="1" w:styleId="Char">
    <w:name w:val="正文文本缩进 Char"/>
    <w:basedOn w:val="a0"/>
    <w:link w:val="a3"/>
    <w:uiPriority w:val="99"/>
    <w:semiHidden/>
    <w:qFormat/>
  </w:style>
  <w:style w:type="character" w:customStyle="1" w:styleId="2Char">
    <w:name w:val="正文首行缩进 2 Char"/>
    <w:basedOn w:val="Char"/>
    <w:link w:val="2"/>
    <w:qFormat/>
    <w:rPr>
      <w:szCs w:val="24"/>
    </w:rPr>
  </w:style>
  <w:style w:type="character" w:customStyle="1" w:styleId="Char0">
    <w:name w:val="批注框文本 Char"/>
    <w:basedOn w:val="a0"/>
    <w:link w:val="a4"/>
    <w:uiPriority w:val="99"/>
    <w:semiHidden/>
    <w:qFormat/>
    <w:rPr>
      <w:kern w:val="2"/>
      <w:sz w:val="18"/>
      <w:szCs w:val="18"/>
    </w:rPr>
  </w:style>
  <w:style w:type="paragraph" w:customStyle="1" w:styleId="null3">
    <w:name w:val="null3"/>
    <w:qFormat/>
    <w:rPr>
      <w:rFonts w:ascii="Calibri" w:hAnsi="Calibri" w:hint="eastAsia"/>
      <w:lang w:eastAsia="zh-H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pPr>
      <w:spacing w:after="120"/>
      <w:ind w:leftChars="200" w:left="42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link w:val="2Char"/>
    <w:qFormat/>
    <w:pPr>
      <w:ind w:leftChars="0" w:left="0"/>
      <w:jc w:val="left"/>
    </w:pPr>
    <w:rPr>
      <w:szCs w:val="24"/>
    </w:rPr>
  </w:style>
  <w:style w:type="table" w:styleId="a7">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8">
    <w:name w:val="List Paragraph"/>
    <w:basedOn w:val="a"/>
    <w:uiPriority w:val="34"/>
    <w:qFormat/>
    <w:pPr>
      <w:ind w:firstLineChars="200" w:firstLine="420"/>
    </w:pPr>
  </w:style>
  <w:style w:type="paragraph" w:customStyle="1" w:styleId="ListParagraph1">
    <w:name w:val="List Paragraph1"/>
    <w:basedOn w:val="a"/>
    <w:uiPriority w:val="34"/>
    <w:qFormat/>
    <w:pPr>
      <w:ind w:firstLineChars="200" w:firstLine="420"/>
    </w:pPr>
    <w:rPr>
      <w:rFonts w:ascii="Times New Roman" w:eastAsia="仿宋_GB2312" w:hAnsi="Times New Roman" w:cs="Times New Roman"/>
      <w:sz w:val="32"/>
      <w:szCs w:val="24"/>
    </w:rPr>
  </w:style>
  <w:style w:type="character" w:customStyle="1" w:styleId="Char">
    <w:name w:val="正文文本缩进 Char"/>
    <w:basedOn w:val="a0"/>
    <w:link w:val="a3"/>
    <w:uiPriority w:val="99"/>
    <w:semiHidden/>
    <w:qFormat/>
  </w:style>
  <w:style w:type="character" w:customStyle="1" w:styleId="2Char">
    <w:name w:val="正文首行缩进 2 Char"/>
    <w:basedOn w:val="Char"/>
    <w:link w:val="2"/>
    <w:qFormat/>
    <w:rPr>
      <w:szCs w:val="24"/>
    </w:rPr>
  </w:style>
  <w:style w:type="character" w:customStyle="1" w:styleId="Char0">
    <w:name w:val="批注框文本 Char"/>
    <w:basedOn w:val="a0"/>
    <w:link w:val="a4"/>
    <w:uiPriority w:val="99"/>
    <w:semiHidden/>
    <w:qFormat/>
    <w:rPr>
      <w:kern w:val="2"/>
      <w:sz w:val="18"/>
      <w:szCs w:val="18"/>
    </w:rPr>
  </w:style>
  <w:style w:type="paragraph" w:customStyle="1" w:styleId="null3">
    <w:name w:val="null3"/>
    <w:qFormat/>
    <w:rPr>
      <w:rFonts w:ascii="Calibri" w:hAnsi="Calibr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2692</TotalTime>
  <Pages>9</Pages>
  <Words>670</Words>
  <Characters>3823</Characters>
  <Application>Microsoft Office Word</Application>
  <DocSecurity>0</DocSecurity>
  <Lines>31</Lines>
  <Paragraphs>8</Paragraphs>
  <ScaleCrop>false</ScaleCrop>
  <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70</cp:revision>
  <cp:lastPrinted>2024-01-12T07:39:00Z</cp:lastPrinted>
  <dcterms:created xsi:type="dcterms:W3CDTF">2024-01-12T02:34:00Z</dcterms:created>
  <dcterms:modified xsi:type="dcterms:W3CDTF">2025-07-08T07:11:00Z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8CB6B79B671948B199535980FAC18CF8_13</vt:lpwstr>
  </property>
  <property fmtid="{D5CDD505-2E9C-101B-9397-08002B2CF9AE}" pid="4" name="KSOTemplateDocerSaveRecord">
    <vt:lpwstr>eyJoZGlkIjoiNWM4NGZkMGYyNGJiMDVmNTEwZGIwNGNlMjBjYzMyZjMiLCJ1c2VySWQiOiIyMzUzNDk5NDMifQ==</vt:lpwstr>
  </property>
</Properties>
</file>