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E61DA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附件：实施要求及报价表</w:t>
      </w:r>
    </w:p>
    <w:p w14:paraId="1795923F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36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实施</w:t>
      </w:r>
      <w:r>
        <w:rPr>
          <w:rFonts w:hint="eastAsia" w:ascii="仿宋" w:hAnsi="仿宋" w:eastAsia="仿宋" w:cs="仿宋"/>
          <w:sz w:val="28"/>
          <w:szCs w:val="36"/>
        </w:rPr>
        <w:t>要求：</w:t>
      </w:r>
    </w:p>
    <w:p w14:paraId="3DDAF894">
      <w:p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1、前期准备阶段</w:t>
      </w:r>
    </w:p>
    <w:p w14:paraId="356818F1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1.1、现场勘查与规划</w:t>
      </w:r>
    </w:p>
    <w:p w14:paraId="2E8EF95C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对行政楼和宿舍楼的现有空气能热水系统进行全面勘查，记录设备的位置、数量和现状。根据勘查结果，制定详细的施工计划，包括施工步骤、时间安排、人员配置和设备调度方案。确定施工区域的安全措施，如设置警戒线、配备灭火器和急救箱等。</w:t>
      </w:r>
    </w:p>
    <w:p w14:paraId="62C8E373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1.2、物资与设备准备</w:t>
      </w:r>
    </w:p>
    <w:p w14:paraId="102E1B61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准备施工所需的工具和设备，如起吊机、运输车辆、拆除工具、安装工具等。采购和准备必要的材料，包括管道、保温材料、焊料、螺栓螺丝、油漆等。对施工人员进行安全培训和技术交底，确保所有人员了解施工流程和安全要求。</w:t>
      </w:r>
    </w:p>
    <w:p w14:paraId="58740C9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2、设备拆除阶段</w:t>
      </w:r>
    </w:p>
    <w:p w14:paraId="5BB73591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2.1、行政楼屋面设备拆除</w:t>
      </w:r>
    </w:p>
    <w:p w14:paraId="1FDC92CC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空气能热泵拆除：使用保护性拆除方法，小心拆卸行政楼屋面上的2台空气能热泵。拆除过程中注意保护设备，以便后续重新安装。拆除后，使用起吊机将设备安全转移到地面。</w:t>
      </w:r>
    </w:p>
    <w:p w14:paraId="427315D7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水箱拆除：同样采用保护性拆除方法，拆卸行政楼屋面上的1个水箱。使用起吊机将设备安全转移到地面，确保水箱在拆除过程中不受损坏，以便再利用。</w:t>
      </w:r>
    </w:p>
    <w:p w14:paraId="4A83581C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2.2、宿舍楼屋面设备拆除</w:t>
      </w:r>
    </w:p>
    <w:p w14:paraId="292A26BD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空气能热泵拆除：对宿舍楼屋面上的2台空气能热泵进行机械拆除。由于这些设备将被废弃，拆除时可采用较为快捷的机械方法。拆除后，将废料分类堆放，使用起吊机将设备安全转移到地面，准备清运。</w:t>
      </w:r>
    </w:p>
    <w:p w14:paraId="1355FD26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水箱拆除：拆卸宿舍楼屋面上的1个水箱，采用机械拆除方法。拆除后的废料同样分类堆放，使用起吊机将设备安全转移到地面，准备清运。</w:t>
      </w:r>
    </w:p>
    <w:p w14:paraId="1653CFE3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2.3、二次运输及废料清运</w:t>
      </w:r>
    </w:p>
    <w:p w14:paraId="1FDB4BAA">
      <w:pPr>
        <w:spacing w:line="460" w:lineRule="exact"/>
        <w:ind w:firstLine="56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使用场内二次运输工具，将行政楼拆除保留的设备（2台空气能热泵和1个水箱）转移到宿舍楼准备吊装上楼。</w:t>
      </w:r>
    </w:p>
    <w:p w14:paraId="25E48E5F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将拆除的废料（包括2台废弃的空气能热泵和1个水箱）进行回收处理报价，业主方同意后，安排车辆将废料清运至10公里外的处理场所，确保施工现场整洁。</w:t>
      </w:r>
    </w:p>
    <w:p w14:paraId="3ED8CBE5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3、设备安装阶段</w:t>
      </w:r>
    </w:p>
    <w:p w14:paraId="23EEAF72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3.1、宿舍楼屋面设备安装</w:t>
      </w:r>
    </w:p>
    <w:p w14:paraId="0C2315B0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空气能热泵安装：将原行政楼的2台空气能热泵吊装至宿舍楼屋面，并进行固定和连接。确保设备安装稳固，符合安全和操作要求。</w:t>
      </w:r>
    </w:p>
    <w:p w14:paraId="624308E8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水箱安装：将原行政楼的1个水箱吊装至宿舍楼屋面，并进行固定和连接。检查水箱的密封性和稳定性，确保无漏水和松动现象。</w:t>
      </w:r>
    </w:p>
    <w:p w14:paraId="6564EF87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3.2、起吊机吊装</w:t>
      </w:r>
    </w:p>
    <w:p w14:paraId="74B4F9FD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使用起吊机进行设备的垂直运输，包括行政楼和宿舍楼的设备下楼和上楼安装。每次吊装需确保设备的安全和稳定，避免在运输过程中发生损坏或意外。</w:t>
      </w:r>
    </w:p>
    <w:p w14:paraId="207D79F9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4、管道和配件安装阶段</w:t>
      </w:r>
    </w:p>
    <w:p w14:paraId="3C55238A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4.1、管道及保温安装</w:t>
      </w:r>
    </w:p>
    <w:p w14:paraId="1D8661C7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根据现场设备情况，重新安装连接设备所需的管道。确保管道连接紧密，无泄漏。</w:t>
      </w:r>
    </w:p>
    <w:p w14:paraId="24E124A2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对重装安装管道进行保温处理，使用保温材料包裹管道，减少热量损失，提高系统效率。</w:t>
      </w:r>
    </w:p>
    <w:p w14:paraId="0F0B4669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4.2、配件及辅材安装</w:t>
      </w:r>
    </w:p>
    <w:p w14:paraId="534FDDF1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安装焊接设备、焊料、螺栓螺丝、管道胶布、胶水等配件和辅材。确保所有连接部位牢固可靠，系统运行安全稳定。</w:t>
      </w:r>
    </w:p>
    <w:p w14:paraId="4DB00955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4.3、油漆处理</w:t>
      </w:r>
    </w:p>
    <w:p w14:paraId="25B6E339">
      <w:pPr>
        <w:spacing w:line="460" w:lineRule="exact"/>
        <w:ind w:firstLine="56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对设备、基础、管道等进行油漆处理，防止锈蚀，延长设备使用寿命。油漆应均匀涂抹，确保覆盖所有裸露金属表面。</w:t>
      </w:r>
    </w:p>
    <w:p w14:paraId="427FEDBC"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5、系统调试</w:t>
      </w:r>
    </w:p>
    <w:p w14:paraId="19CDCB30">
      <w:pPr>
        <w:spacing w:line="460" w:lineRule="exact"/>
        <w:ind w:firstLine="280" w:firstLineChars="1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5.1、系统调试</w:t>
      </w:r>
    </w:p>
    <w:p w14:paraId="1696ECDB">
      <w:pPr>
        <w:spacing w:line="460" w:lineRule="exact"/>
        <w:ind w:firstLine="560" w:firstLineChars="200"/>
        <w:rPr>
          <w:rFonts w:hint="eastAsia" w:ascii="华文楷体" w:hAnsi="华文楷体" w:eastAsia="华文楷体" w:cs="华文楷体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-SA"/>
        </w:rPr>
        <w:t>对整个热水系统进行全面调试，包括配电箱、控制线等的检查和测试。确保所有设备正常运行。</w:t>
      </w:r>
    </w:p>
    <w:p w14:paraId="05D191F1"/>
    <w:p w14:paraId="1CDC672D"/>
    <w:p w14:paraId="75A15EF5"/>
    <w:p w14:paraId="2033B41E"/>
    <w:p w14:paraId="7D7E4199"/>
    <w:p w14:paraId="4F2B2A74"/>
    <w:p w14:paraId="533B185B"/>
    <w:p w14:paraId="5488B4E6"/>
    <w:p w14:paraId="5EC1462D"/>
    <w:p w14:paraId="0DD0BA93"/>
    <w:p w14:paraId="169F6760"/>
    <w:p w14:paraId="5EA4FFED"/>
    <w:p w14:paraId="75C40704"/>
    <w:p w14:paraId="778C8A22"/>
    <w:p w14:paraId="57C0B516"/>
    <w:p w14:paraId="4D4DD438"/>
    <w:p w14:paraId="7183A4AF"/>
    <w:p w14:paraId="3AEDC0D1"/>
    <w:p w14:paraId="79F006D0"/>
    <w:p w14:paraId="20E94D15"/>
    <w:p w14:paraId="787E9C14"/>
    <w:p w14:paraId="28F23A3D"/>
    <w:p w14:paraId="1DB55268"/>
    <w:p w14:paraId="25F8D0ED"/>
    <w:p w14:paraId="4E14312E"/>
    <w:p w14:paraId="44B6493A"/>
    <w:p w14:paraId="0780539E"/>
    <w:p w14:paraId="5A8E017A"/>
    <w:p w14:paraId="6CA42CF9"/>
    <w:p w14:paraId="1AF3BEFA"/>
    <w:p w14:paraId="1F2C8D3A"/>
    <w:p w14:paraId="124BA66C"/>
    <w:p w14:paraId="53135D4B"/>
    <w:p w14:paraId="1D03373B"/>
    <w:p w14:paraId="60669F45"/>
    <w:p w14:paraId="25A262DB"/>
    <w:p w14:paraId="26A676A8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36"/>
          <w:lang w:val="en-US" w:eastAsia="zh-CN"/>
        </w:rPr>
      </w:pPr>
    </w:p>
    <w:p w14:paraId="760436AB"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报价表：</w:t>
      </w:r>
    </w:p>
    <w:tbl>
      <w:tblPr>
        <w:tblStyle w:val="3"/>
        <w:tblW w:w="977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1740"/>
        <w:gridCol w:w="2220"/>
        <w:gridCol w:w="630"/>
        <w:gridCol w:w="555"/>
        <w:gridCol w:w="1080"/>
        <w:gridCol w:w="1176"/>
        <w:gridCol w:w="1929"/>
      </w:tblGrid>
      <w:tr w14:paraId="4CFA4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B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7D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F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B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9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3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综合合价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B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6C5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AA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E9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行政楼屋面原空气能热泵拆除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A8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人工、机械保护性拆除及复完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5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27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22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6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6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剩下的原有系统保留</w:t>
            </w:r>
          </w:p>
        </w:tc>
      </w:tr>
      <w:tr w14:paraId="1B282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A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FE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宿舍楼屋面原空气能热泵拆除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D1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人工、机械拆除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B8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BC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3E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4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F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拆除主机废弃</w:t>
            </w:r>
          </w:p>
        </w:tc>
      </w:tr>
      <w:tr w14:paraId="3AF7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0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A7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行政楼屋面原水箱拆除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3C8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人工、机械保护性拆除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FD7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E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D4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A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剩下的原有系统保留</w:t>
            </w:r>
          </w:p>
        </w:tc>
      </w:tr>
      <w:tr w14:paraId="36424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B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89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宿舍楼屋面原水箱拆除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AE0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人工、机械拆除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D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2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331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3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34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水箱回收</w:t>
            </w:r>
          </w:p>
        </w:tc>
      </w:tr>
      <w:tr w14:paraId="53D1F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21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宿舍楼屋面空气能热泵安装就位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A0B8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9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9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8B8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0C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AA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利旧行政楼设备</w:t>
            </w:r>
          </w:p>
        </w:tc>
      </w:tr>
      <w:tr w14:paraId="366F3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9B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4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宿舍楼屋面水箱基础改造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7BF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2D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C8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6A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5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利旧宿舍楼基础</w:t>
            </w:r>
          </w:p>
        </w:tc>
      </w:tr>
      <w:tr w14:paraId="672E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69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吊机吊装费用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DB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垂直运输，设备转移地面运输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F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A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A0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C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5EB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行政楼热泵2台、水箱1个，吊装下楼；宿舍楼拆除废热泵热泵2台、水箱1个，吊装下楼；宿舍楼吊装热泵2台、水箱1个上楼安装，吊装上楼。</w:t>
            </w:r>
          </w:p>
        </w:tc>
      </w:tr>
      <w:tr w14:paraId="0333E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139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1B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安装管道及保温、人工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C5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重装设备所需管道及管道保温、管件等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6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5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35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5FD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7EC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D9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2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6A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配件及辅材辅料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B9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焊接设备、焊料、螺栓螺丝、管道胶布、胶水等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DE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5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F3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A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7FD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DFE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6F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AFF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油漆（防锈）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1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设备、基础、管道等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C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CD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5E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C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CC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3A4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C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F9A3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重装配电箱及检修线路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7B1C8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配电箱、控制线等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227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686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5F5A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7A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992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342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3A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BC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调试系统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A9F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4D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4B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65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62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53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657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5A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396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C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分项合计</w:t>
            </w:r>
          </w:p>
        </w:tc>
        <w:tc>
          <w:tcPr>
            <w:tcW w:w="226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F8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1+2</w:t>
            </w:r>
            <w:r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～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+12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4BF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90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5D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原旧设备回收价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7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-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B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10A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宿舍楼拆除的水箱1个、热泵2台，水泵2台</w:t>
            </w:r>
          </w:p>
        </w:tc>
      </w:tr>
      <w:tr w14:paraId="25F74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91A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3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E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总价</w:t>
            </w:r>
          </w:p>
        </w:tc>
        <w:tc>
          <w:tcPr>
            <w:tcW w:w="22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6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 - 二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8E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47F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分项合计-原旧设备回收价</w:t>
            </w:r>
          </w:p>
        </w:tc>
      </w:tr>
    </w:tbl>
    <w:p w14:paraId="0C1F37E6"/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732E4"/>
    <w:rsid w:val="21C7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2025-07-22T03:42:00Z</dcterms:created>
  <dc:creator>ZX</dc:creator>
  <cp:lastModifiedBy>ZX</cp:lastModifiedBy>
  <dcterms:modified xsi:type="dcterms:W3CDTF">2025-07-22T03:49:46Z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048553F78586452C8989C083E59BAB1E_11</vt:lpwstr>
  </property>
  <property fmtid="{D5CDD505-2E9C-101B-9397-08002B2CF9AE}" pid="4" name="KSOTemplateDocerSaveRecord">
    <vt:lpwstr>eyJoZGlkIjoiNzk1ZGQwODI0YzBjZTI0ZDRmNDBjODVmN2ZiZDk3ZmMiLCJ1c2VySWQiOiI1NTc2MzYwNjIifQ==</vt:lpwstr>
  </property>
</Properties>
</file>